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358B" w14:textId="77777777" w:rsidR="009D5867" w:rsidRDefault="009D5867" w:rsidP="009D5867">
      <w:pPr>
        <w:pStyle w:val="Heading3"/>
        <w:ind w:left="284" w:hanging="710"/>
        <w:jc w:val="center"/>
        <w:rPr>
          <w:rFonts w:ascii="Calibri" w:hAnsi="Calibri"/>
          <w:sz w:val="48"/>
          <w:szCs w:val="48"/>
        </w:rPr>
      </w:pPr>
      <w:r w:rsidRPr="00E334DC">
        <w:rPr>
          <w:rFonts w:ascii="Calibri" w:hAnsi="Calibri"/>
          <w:sz w:val="48"/>
          <w:szCs w:val="48"/>
        </w:rPr>
        <w:t>WESTMEATH COUNTY COUNCIL</w:t>
      </w:r>
    </w:p>
    <w:p w14:paraId="319300DF" w14:textId="77777777" w:rsidR="009D5867" w:rsidRPr="00E334DC" w:rsidRDefault="009D5867" w:rsidP="009D5867">
      <w:pPr>
        <w:pStyle w:val="Heading3"/>
        <w:ind w:left="284" w:hanging="710"/>
        <w:jc w:val="center"/>
        <w:rPr>
          <w:rFonts w:ascii="Calibri" w:hAnsi="Calibri"/>
          <w:b/>
          <w:sz w:val="44"/>
          <w:szCs w:val="44"/>
        </w:rPr>
      </w:pPr>
      <w:r w:rsidRPr="00E334DC">
        <w:rPr>
          <w:rFonts w:ascii="Calibri" w:hAnsi="Calibri"/>
          <w:sz w:val="44"/>
          <w:szCs w:val="44"/>
        </w:rPr>
        <w:t>COMHAIRLE CHONTAE NA hIARMHI</w:t>
      </w:r>
    </w:p>
    <w:p w14:paraId="6F9529A6" w14:textId="77777777" w:rsidR="009D5867" w:rsidRPr="00E334DC" w:rsidRDefault="009D5867" w:rsidP="009D5867"/>
    <w:p w14:paraId="486BBFD0" w14:textId="77777777" w:rsidR="009D5867" w:rsidRPr="00023A96" w:rsidRDefault="009D5867" w:rsidP="009D5867">
      <w:pPr>
        <w:pStyle w:val="Title"/>
        <w:ind w:left="284" w:hanging="710"/>
        <w:jc w:val="both"/>
        <w:rPr>
          <w:rFonts w:ascii="Book Antiqua" w:hAnsi="Book Antiqua"/>
          <w:sz w:val="16"/>
          <w:szCs w:val="16"/>
        </w:rPr>
      </w:pPr>
    </w:p>
    <w:p w14:paraId="68AA67CD" w14:textId="77777777" w:rsidR="009D5867" w:rsidRDefault="009D5867" w:rsidP="009D5867">
      <w:pPr>
        <w:pStyle w:val="Title"/>
        <w:ind w:left="284" w:hanging="710"/>
        <w:rPr>
          <w:sz w:val="28"/>
          <w:szCs w:val="28"/>
        </w:rPr>
      </w:pPr>
      <w:r>
        <w:rPr>
          <w:noProof/>
          <w:lang w:val="en-IE" w:eastAsia="en-IE"/>
        </w:rPr>
        <w:drawing>
          <wp:inline distT="0" distB="0" distL="0" distR="0" wp14:anchorId="1229D997" wp14:editId="6A8D2429">
            <wp:extent cx="933450" cy="985157"/>
            <wp:effectExtent l="0" t="0" r="0" b="0"/>
            <wp:docPr id="2" name="Picture 1" descr="Westmeat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eath_crest"/>
                    <pic:cNvPicPr>
                      <a:picLocks noChangeAspect="1" noChangeArrowheads="1"/>
                    </pic:cNvPicPr>
                  </pic:nvPicPr>
                  <pic:blipFill>
                    <a:blip r:embed="rId7" cstate="print"/>
                    <a:srcRect/>
                    <a:stretch>
                      <a:fillRect/>
                    </a:stretch>
                  </pic:blipFill>
                  <pic:spPr bwMode="auto">
                    <a:xfrm>
                      <a:off x="0" y="0"/>
                      <a:ext cx="950869" cy="1003541"/>
                    </a:xfrm>
                    <a:prstGeom prst="rect">
                      <a:avLst/>
                    </a:prstGeom>
                    <a:noFill/>
                    <a:ln w="9525">
                      <a:noFill/>
                      <a:miter lim="800000"/>
                      <a:headEnd/>
                      <a:tailEnd/>
                    </a:ln>
                  </pic:spPr>
                </pic:pic>
              </a:graphicData>
            </a:graphic>
          </wp:inline>
        </w:drawing>
      </w:r>
    </w:p>
    <w:p w14:paraId="6C5D0A1F" w14:textId="77777777" w:rsidR="009D5867" w:rsidRDefault="009D5867" w:rsidP="009D5867">
      <w:pPr>
        <w:ind w:left="284" w:hanging="710"/>
        <w:jc w:val="center"/>
        <w:rPr>
          <w:rFonts w:asciiTheme="minorHAnsi" w:hAnsiTheme="minorHAnsi" w:cstheme="minorHAnsi"/>
          <w:b/>
          <w:sz w:val="56"/>
          <w:szCs w:val="56"/>
        </w:rPr>
      </w:pPr>
    </w:p>
    <w:p w14:paraId="485A419F" w14:textId="77777777" w:rsidR="009D5867" w:rsidRDefault="009D5867" w:rsidP="009D5867">
      <w:pPr>
        <w:ind w:left="284" w:hanging="710"/>
        <w:jc w:val="center"/>
        <w:rPr>
          <w:rFonts w:asciiTheme="minorHAnsi" w:hAnsiTheme="minorHAnsi" w:cstheme="minorHAnsi"/>
          <w:b/>
          <w:sz w:val="56"/>
          <w:szCs w:val="56"/>
        </w:rPr>
      </w:pPr>
    </w:p>
    <w:p w14:paraId="49943C10" w14:textId="77777777" w:rsidR="009D5867" w:rsidRPr="00E334DC" w:rsidRDefault="009D5867" w:rsidP="009D5867">
      <w:pPr>
        <w:ind w:left="284" w:hanging="710"/>
        <w:jc w:val="center"/>
        <w:rPr>
          <w:rFonts w:asciiTheme="minorHAnsi" w:hAnsiTheme="minorHAnsi" w:cstheme="minorHAnsi"/>
          <w:b/>
          <w:sz w:val="48"/>
          <w:szCs w:val="48"/>
        </w:rPr>
      </w:pPr>
      <w:r w:rsidRPr="00E334DC">
        <w:rPr>
          <w:rFonts w:asciiTheme="minorHAnsi" w:hAnsiTheme="minorHAnsi" w:cstheme="minorHAnsi"/>
          <w:b/>
          <w:sz w:val="48"/>
          <w:szCs w:val="48"/>
        </w:rPr>
        <w:t>Candidate Information Booklet</w:t>
      </w:r>
    </w:p>
    <w:p w14:paraId="56D120B5" w14:textId="77777777" w:rsidR="009D5867" w:rsidRDefault="009D5867" w:rsidP="009D5867">
      <w:pPr>
        <w:ind w:left="284" w:hanging="710"/>
        <w:rPr>
          <w:rFonts w:asciiTheme="minorHAnsi" w:hAnsiTheme="minorHAnsi" w:cstheme="minorHAnsi"/>
          <w:b/>
        </w:rPr>
      </w:pPr>
      <w:r>
        <w:rPr>
          <w:rFonts w:asciiTheme="minorHAnsi" w:hAnsiTheme="minorHAnsi" w:cstheme="minorHAnsi"/>
          <w:b/>
        </w:rPr>
        <w:t xml:space="preserve"> </w:t>
      </w:r>
    </w:p>
    <w:p w14:paraId="2FE09300" w14:textId="5E18B6EA" w:rsidR="009D5867" w:rsidRDefault="009D5867" w:rsidP="009D5867">
      <w:pPr>
        <w:ind w:left="284" w:hanging="710"/>
        <w:jc w:val="center"/>
        <w:rPr>
          <w:b/>
          <w:sz w:val="48"/>
          <w:szCs w:val="48"/>
        </w:rPr>
      </w:pPr>
      <w:r>
        <w:rPr>
          <w:b/>
          <w:sz w:val="48"/>
          <w:szCs w:val="48"/>
        </w:rPr>
        <w:t>Art</w:t>
      </w:r>
      <w:r w:rsidR="00246B73">
        <w:rPr>
          <w:b/>
          <w:sz w:val="48"/>
          <w:szCs w:val="48"/>
        </w:rPr>
        <w:t>s Service</w:t>
      </w:r>
      <w:r>
        <w:rPr>
          <w:b/>
          <w:sz w:val="48"/>
          <w:szCs w:val="48"/>
        </w:rPr>
        <w:t xml:space="preserve"> Co-Ordinator (Part-Time)</w:t>
      </w:r>
    </w:p>
    <w:p w14:paraId="55743945" w14:textId="77777777" w:rsidR="009D5867" w:rsidRPr="00E334DC" w:rsidRDefault="009D5867" w:rsidP="009D5867">
      <w:pPr>
        <w:ind w:left="284" w:hanging="710"/>
        <w:jc w:val="center"/>
        <w:rPr>
          <w:b/>
          <w:sz w:val="48"/>
          <w:szCs w:val="48"/>
        </w:rPr>
      </w:pPr>
      <w:r>
        <w:rPr>
          <w:b/>
          <w:sz w:val="48"/>
          <w:szCs w:val="48"/>
        </w:rPr>
        <w:t>Arts Office</w:t>
      </w:r>
    </w:p>
    <w:p w14:paraId="66C5F6D6" w14:textId="77777777" w:rsidR="009D5867" w:rsidRPr="00627132" w:rsidRDefault="009D5867" w:rsidP="009D5867">
      <w:pPr>
        <w:ind w:left="284" w:hanging="710"/>
        <w:jc w:val="center"/>
        <w:rPr>
          <w:b/>
          <w:sz w:val="48"/>
          <w:szCs w:val="28"/>
          <w:lang w:val="ga-IE"/>
        </w:rPr>
      </w:pPr>
      <w:r>
        <w:rPr>
          <w:b/>
          <w:sz w:val="48"/>
          <w:szCs w:val="28"/>
        </w:rPr>
        <w:t>3 Years Fixed Term Contract</w:t>
      </w:r>
    </w:p>
    <w:p w14:paraId="539B69B9" w14:textId="77777777" w:rsidR="009D5867" w:rsidRDefault="009D5867" w:rsidP="009D5867">
      <w:pPr>
        <w:ind w:left="284" w:hanging="710"/>
        <w:rPr>
          <w:rFonts w:asciiTheme="minorHAnsi" w:hAnsiTheme="minorHAnsi" w:cstheme="minorHAnsi"/>
          <w:sz w:val="40"/>
          <w:szCs w:val="40"/>
        </w:rPr>
      </w:pPr>
    </w:p>
    <w:p w14:paraId="0C33D353" w14:textId="77777777" w:rsidR="009D5867" w:rsidRPr="00E334DC" w:rsidRDefault="009D5867" w:rsidP="009D5867">
      <w:pPr>
        <w:ind w:left="284" w:hanging="710"/>
        <w:rPr>
          <w:rFonts w:asciiTheme="minorHAnsi" w:hAnsiTheme="minorHAnsi" w:cstheme="minorHAnsi"/>
          <w:sz w:val="40"/>
          <w:szCs w:val="40"/>
        </w:rPr>
      </w:pPr>
    </w:p>
    <w:p w14:paraId="3B3EC6F5" w14:textId="77777777" w:rsidR="009D5867" w:rsidRPr="00E334DC" w:rsidRDefault="009D5867" w:rsidP="009D5867">
      <w:pPr>
        <w:spacing w:before="240"/>
        <w:ind w:left="284" w:hanging="710"/>
        <w:jc w:val="center"/>
        <w:rPr>
          <w:b/>
          <w:sz w:val="40"/>
          <w:szCs w:val="40"/>
        </w:rPr>
      </w:pPr>
      <w:r w:rsidRPr="00E334DC">
        <w:rPr>
          <w:b/>
          <w:sz w:val="40"/>
          <w:szCs w:val="40"/>
        </w:rPr>
        <w:t>Closing Date:</w:t>
      </w:r>
      <w:r w:rsidRPr="00E334DC">
        <w:rPr>
          <w:b/>
          <w:sz w:val="40"/>
          <w:szCs w:val="40"/>
        </w:rPr>
        <w:tab/>
      </w:r>
    </w:p>
    <w:p w14:paraId="72637A7F" w14:textId="6AE9AD32" w:rsidR="009D5867" w:rsidRDefault="00164159" w:rsidP="009D5867">
      <w:pPr>
        <w:spacing w:before="240"/>
        <w:ind w:left="284" w:hanging="710"/>
        <w:jc w:val="center"/>
        <w:rPr>
          <w:b/>
          <w:sz w:val="40"/>
          <w:szCs w:val="40"/>
        </w:rPr>
      </w:pPr>
      <w:r>
        <w:rPr>
          <w:b/>
          <w:sz w:val="40"/>
          <w:szCs w:val="40"/>
        </w:rPr>
        <w:t>Wednesday</w:t>
      </w:r>
      <w:r w:rsidR="009D5867">
        <w:rPr>
          <w:b/>
          <w:sz w:val="40"/>
          <w:szCs w:val="40"/>
        </w:rPr>
        <w:t xml:space="preserve">, </w:t>
      </w:r>
      <w:r>
        <w:rPr>
          <w:b/>
          <w:sz w:val="40"/>
          <w:szCs w:val="40"/>
        </w:rPr>
        <w:t>7</w:t>
      </w:r>
      <w:r w:rsidR="009D5867" w:rsidRPr="00B43541">
        <w:rPr>
          <w:b/>
          <w:sz w:val="40"/>
          <w:szCs w:val="40"/>
          <w:vertAlign w:val="superscript"/>
        </w:rPr>
        <w:t>th</w:t>
      </w:r>
      <w:r w:rsidR="009D5867">
        <w:rPr>
          <w:b/>
          <w:sz w:val="40"/>
          <w:szCs w:val="40"/>
        </w:rPr>
        <w:t xml:space="preserve"> Ju</w:t>
      </w:r>
      <w:r w:rsidR="00246B73">
        <w:rPr>
          <w:b/>
          <w:sz w:val="40"/>
          <w:szCs w:val="40"/>
        </w:rPr>
        <w:t>ne</w:t>
      </w:r>
      <w:r w:rsidR="009D5867">
        <w:rPr>
          <w:b/>
          <w:sz w:val="40"/>
          <w:szCs w:val="40"/>
        </w:rPr>
        <w:t xml:space="preserve"> 202</w:t>
      </w:r>
      <w:r w:rsidR="00246B73">
        <w:rPr>
          <w:b/>
          <w:sz w:val="40"/>
          <w:szCs w:val="40"/>
        </w:rPr>
        <w:t>3</w:t>
      </w:r>
      <w:r w:rsidR="009D5867">
        <w:rPr>
          <w:b/>
          <w:sz w:val="40"/>
          <w:szCs w:val="40"/>
        </w:rPr>
        <w:t xml:space="preserve"> @ 4pm</w:t>
      </w:r>
    </w:p>
    <w:p w14:paraId="6D5F3DA4" w14:textId="77777777" w:rsidR="009D5867" w:rsidRDefault="009D5867" w:rsidP="009D5867">
      <w:pPr>
        <w:spacing w:before="240"/>
        <w:ind w:left="284" w:hanging="710"/>
        <w:jc w:val="center"/>
        <w:rPr>
          <w:b/>
          <w:sz w:val="40"/>
          <w:szCs w:val="40"/>
        </w:rPr>
      </w:pPr>
    </w:p>
    <w:p w14:paraId="79CC9ECE" w14:textId="77777777" w:rsidR="009D5867" w:rsidRPr="00E334DC" w:rsidRDefault="009D5867" w:rsidP="009D5867">
      <w:pPr>
        <w:jc w:val="center"/>
        <w:rPr>
          <w:rFonts w:asciiTheme="minorHAnsi" w:hAnsiTheme="minorHAnsi" w:cstheme="minorHAnsi"/>
          <w:b/>
          <w:sz w:val="24"/>
          <w:szCs w:val="24"/>
          <w:lang w:val="ga-IE"/>
        </w:rPr>
      </w:pPr>
      <w:r w:rsidRPr="00E334DC">
        <w:rPr>
          <w:rFonts w:asciiTheme="minorHAnsi" w:hAnsiTheme="minorHAnsi" w:cstheme="minorHAnsi"/>
          <w:b/>
          <w:sz w:val="24"/>
          <w:szCs w:val="24"/>
          <w:lang w:val="ga-IE"/>
        </w:rPr>
        <w:t xml:space="preserve">Applications should be submitted via </w:t>
      </w:r>
      <w:r w:rsidRPr="00E334DC">
        <w:rPr>
          <w:rFonts w:asciiTheme="minorHAnsi" w:hAnsiTheme="minorHAnsi" w:cstheme="minorHAnsi"/>
          <w:b/>
          <w:sz w:val="24"/>
          <w:szCs w:val="24"/>
          <w:u w:val="single"/>
          <w:lang w:val="ga-IE"/>
        </w:rPr>
        <w:t>email ONLY</w:t>
      </w:r>
      <w:r w:rsidRPr="00E334DC">
        <w:rPr>
          <w:rFonts w:asciiTheme="minorHAnsi" w:hAnsiTheme="minorHAnsi" w:cstheme="minorHAnsi"/>
          <w:b/>
          <w:sz w:val="24"/>
          <w:szCs w:val="24"/>
          <w:lang w:val="ga-IE"/>
        </w:rPr>
        <w:t xml:space="preserve"> to </w:t>
      </w:r>
      <w:hyperlink r:id="rId8" w:history="1">
        <w:r w:rsidRPr="00E334DC">
          <w:rPr>
            <w:rStyle w:val="Hyperlink"/>
            <w:rFonts w:asciiTheme="minorHAnsi" w:hAnsiTheme="minorHAnsi" w:cstheme="minorHAnsi"/>
            <w:b/>
            <w:sz w:val="24"/>
            <w:szCs w:val="24"/>
            <w:lang w:val="ga-IE"/>
          </w:rPr>
          <w:t>recruitment@westmeathcoco.ie</w:t>
        </w:r>
      </w:hyperlink>
    </w:p>
    <w:p w14:paraId="39F54A22" w14:textId="7E5F6985" w:rsidR="009D5867" w:rsidRPr="00E334DC" w:rsidRDefault="009D5867" w:rsidP="009D5867">
      <w:pPr>
        <w:jc w:val="center"/>
        <w:rPr>
          <w:rFonts w:asciiTheme="minorHAnsi" w:hAnsiTheme="minorHAnsi" w:cstheme="minorHAnsi"/>
          <w:b/>
          <w:sz w:val="24"/>
          <w:szCs w:val="24"/>
          <w:lang w:val="ga-IE"/>
        </w:rPr>
      </w:pPr>
      <w:r w:rsidRPr="00E334DC">
        <w:rPr>
          <w:rFonts w:asciiTheme="minorHAnsi" w:hAnsiTheme="minorHAnsi" w:cstheme="minorHAnsi"/>
          <w:b/>
          <w:sz w:val="24"/>
          <w:szCs w:val="24"/>
          <w:lang w:val="ga-IE"/>
        </w:rPr>
        <w:t xml:space="preserve">with the subject line “Last Name, First Name </w:t>
      </w:r>
      <w:r w:rsidR="00246B73">
        <w:rPr>
          <w:rFonts w:asciiTheme="minorHAnsi" w:hAnsiTheme="minorHAnsi" w:cstheme="minorHAnsi"/>
          <w:b/>
          <w:sz w:val="24"/>
          <w:szCs w:val="24"/>
          <w:lang w:val="ga-IE"/>
        </w:rPr>
        <w:t>Art Service</w:t>
      </w:r>
      <w:r>
        <w:rPr>
          <w:rFonts w:asciiTheme="minorHAnsi" w:hAnsiTheme="minorHAnsi" w:cstheme="minorHAnsi"/>
          <w:b/>
          <w:sz w:val="24"/>
          <w:szCs w:val="24"/>
          <w:lang w:val="ga-IE"/>
        </w:rPr>
        <w:t xml:space="preserve"> Co-ordinator </w:t>
      </w:r>
      <w:r w:rsidRPr="00E334DC">
        <w:rPr>
          <w:rFonts w:asciiTheme="minorHAnsi" w:hAnsiTheme="minorHAnsi" w:cstheme="minorHAnsi"/>
          <w:b/>
          <w:sz w:val="24"/>
          <w:szCs w:val="24"/>
          <w:lang w:val="ga-IE"/>
        </w:rPr>
        <w:t>” e.g Bloggs, Joe</w:t>
      </w:r>
      <w:r>
        <w:rPr>
          <w:rFonts w:asciiTheme="minorHAnsi" w:hAnsiTheme="minorHAnsi" w:cstheme="minorHAnsi"/>
          <w:b/>
          <w:sz w:val="24"/>
          <w:szCs w:val="24"/>
          <w:lang w:val="ga-IE"/>
        </w:rPr>
        <w:t>sephine</w:t>
      </w:r>
      <w:r w:rsidRPr="00E334DC">
        <w:rPr>
          <w:rFonts w:asciiTheme="minorHAnsi" w:hAnsiTheme="minorHAnsi" w:cstheme="minorHAnsi"/>
          <w:b/>
          <w:sz w:val="24"/>
          <w:szCs w:val="24"/>
          <w:lang w:val="ga-IE"/>
        </w:rPr>
        <w:t xml:space="preserve"> </w:t>
      </w:r>
      <w:r>
        <w:rPr>
          <w:rFonts w:asciiTheme="minorHAnsi" w:hAnsiTheme="minorHAnsi" w:cstheme="minorHAnsi"/>
          <w:b/>
          <w:sz w:val="24"/>
          <w:szCs w:val="24"/>
          <w:lang w:val="ga-IE"/>
        </w:rPr>
        <w:t>- Public Art Co Ordinator</w:t>
      </w:r>
    </w:p>
    <w:p w14:paraId="462F5713" w14:textId="77777777" w:rsidR="003E5CE8" w:rsidRDefault="00B25462">
      <w:pPr>
        <w:spacing w:after="0" w:line="259" w:lineRule="auto"/>
        <w:ind w:left="437" w:firstLine="0"/>
      </w:pPr>
      <w:r>
        <w:rPr>
          <w:sz w:val="28"/>
        </w:rPr>
        <w:t xml:space="preserve"> </w:t>
      </w:r>
    </w:p>
    <w:p w14:paraId="212C462D" w14:textId="77777777" w:rsidR="003E5CE8" w:rsidRDefault="00B25462">
      <w:pPr>
        <w:spacing w:after="0" w:line="259" w:lineRule="auto"/>
        <w:ind w:left="437" w:firstLine="0"/>
      </w:pPr>
      <w:r>
        <w:rPr>
          <w:sz w:val="28"/>
        </w:rPr>
        <w:t xml:space="preserve"> </w:t>
      </w:r>
    </w:p>
    <w:p w14:paraId="3A8CF0C2" w14:textId="68041A91" w:rsidR="009D5867" w:rsidRDefault="00B25462">
      <w:pPr>
        <w:spacing w:after="0" w:line="259" w:lineRule="auto"/>
        <w:ind w:left="437" w:firstLine="0"/>
        <w:rPr>
          <w:sz w:val="28"/>
        </w:rPr>
      </w:pPr>
      <w:r>
        <w:rPr>
          <w:sz w:val="28"/>
        </w:rPr>
        <w:t xml:space="preserve"> </w:t>
      </w:r>
    </w:p>
    <w:p w14:paraId="007C2A7C" w14:textId="77777777" w:rsidR="009D5867" w:rsidRDefault="009D5867">
      <w:pPr>
        <w:spacing w:after="160" w:line="259" w:lineRule="auto"/>
        <w:ind w:left="0" w:firstLine="0"/>
        <w:rPr>
          <w:sz w:val="28"/>
        </w:rPr>
      </w:pPr>
      <w:r>
        <w:rPr>
          <w:sz w:val="28"/>
        </w:rPr>
        <w:br w:type="page"/>
      </w:r>
    </w:p>
    <w:p w14:paraId="347AD9D9" w14:textId="77777777" w:rsidR="003E5CE8" w:rsidRDefault="003E5CE8">
      <w:pPr>
        <w:spacing w:after="0" w:line="259" w:lineRule="auto"/>
        <w:ind w:left="437" w:firstLine="0"/>
      </w:pPr>
    </w:p>
    <w:p w14:paraId="2143105B" w14:textId="2D600D73" w:rsidR="003E5CE8" w:rsidRPr="003D71A5" w:rsidRDefault="00246B73" w:rsidP="00246B73">
      <w:pPr>
        <w:spacing w:after="0" w:line="259" w:lineRule="auto"/>
        <w:ind w:left="437" w:firstLine="0"/>
        <w:jc w:val="center"/>
        <w:rPr>
          <w:sz w:val="24"/>
          <w:szCs w:val="24"/>
          <w:u w:val="single"/>
        </w:rPr>
      </w:pPr>
      <w:r w:rsidRPr="003D71A5">
        <w:rPr>
          <w:b/>
          <w:bCs/>
          <w:sz w:val="24"/>
          <w:szCs w:val="24"/>
          <w:u w:val="single"/>
        </w:rPr>
        <w:t>JOB DESCRIPTION</w:t>
      </w:r>
    </w:p>
    <w:p w14:paraId="18B70F04" w14:textId="77777777" w:rsidR="00246B73" w:rsidRDefault="00246B73">
      <w:pPr>
        <w:spacing w:after="0" w:line="259" w:lineRule="auto"/>
        <w:ind w:left="437" w:firstLine="0"/>
      </w:pPr>
    </w:p>
    <w:p w14:paraId="24D73034" w14:textId="09EAD074" w:rsidR="003E5CE8" w:rsidRDefault="00DF239E">
      <w:pPr>
        <w:pStyle w:val="Heading1"/>
        <w:ind w:left="432" w:right="0"/>
        <w:jc w:val="left"/>
      </w:pPr>
      <w:r>
        <w:rPr>
          <w:sz w:val="24"/>
          <w:u w:val="single" w:color="000000"/>
        </w:rPr>
        <w:t>Context</w:t>
      </w:r>
    </w:p>
    <w:p w14:paraId="7CDB6E94" w14:textId="7A54888C" w:rsidR="003E5CE8" w:rsidRDefault="00DF239E" w:rsidP="003779A3">
      <w:pPr>
        <w:autoSpaceDE w:val="0"/>
        <w:autoSpaceDN w:val="0"/>
        <w:adjustRightInd w:val="0"/>
        <w:ind w:left="431"/>
      </w:pPr>
      <w:r w:rsidRPr="00DF239E">
        <w:rPr>
          <w:rFonts w:asciiTheme="minorHAnsi" w:hAnsiTheme="minorHAnsi" w:cstheme="minorHAnsi"/>
          <w:sz w:val="24"/>
          <w:szCs w:val="24"/>
        </w:rPr>
        <w:t xml:space="preserve">The position is a specific purpose contract part funded through the Arts Council Specialist Staffing Scheme to support the Arts Officer to deliver shared strategic goals </w:t>
      </w:r>
      <w:r w:rsidRPr="00DF239E">
        <w:rPr>
          <w:rFonts w:asciiTheme="minorHAnsi" w:hAnsiTheme="minorHAnsi" w:cstheme="minorHAnsi"/>
          <w:bCs/>
          <w:sz w:val="24"/>
          <w:szCs w:val="24"/>
        </w:rPr>
        <w:t xml:space="preserve">within </w:t>
      </w:r>
      <w:r w:rsidRPr="00DF239E">
        <w:rPr>
          <w:rFonts w:asciiTheme="minorHAnsi" w:hAnsiTheme="minorHAnsi" w:cstheme="minorHAnsi"/>
          <w:sz w:val="24"/>
          <w:szCs w:val="24"/>
        </w:rPr>
        <w:t xml:space="preserve">the Framework Agreement between Westmeath County Council and the Arts Council. </w:t>
      </w:r>
    </w:p>
    <w:p w14:paraId="092E29E4" w14:textId="77777777" w:rsidR="003E5CE8" w:rsidRDefault="00B25462">
      <w:pPr>
        <w:spacing w:after="0" w:line="259" w:lineRule="auto"/>
        <w:ind w:left="437" w:firstLine="0"/>
      </w:pPr>
      <w:r>
        <w:t xml:space="preserve"> </w:t>
      </w:r>
    </w:p>
    <w:p w14:paraId="4B09C8B3" w14:textId="77777777" w:rsidR="003E5CE8" w:rsidRDefault="00B25462">
      <w:pPr>
        <w:pStyle w:val="Heading1"/>
        <w:ind w:left="432" w:right="0"/>
        <w:jc w:val="left"/>
      </w:pPr>
      <w:r>
        <w:rPr>
          <w:sz w:val="24"/>
          <w:u w:val="single" w:color="000000"/>
        </w:rPr>
        <w:t>The Role</w:t>
      </w:r>
      <w:r>
        <w:rPr>
          <w:sz w:val="24"/>
        </w:rPr>
        <w:t xml:space="preserve"> </w:t>
      </w:r>
    </w:p>
    <w:p w14:paraId="51654FB2" w14:textId="5C6BA431" w:rsidR="003E5CE8" w:rsidRDefault="00B25462" w:rsidP="00635957">
      <w:pPr>
        <w:ind w:left="432" w:right="407"/>
      </w:pPr>
      <w:r>
        <w:t xml:space="preserve">The </w:t>
      </w:r>
      <w:r w:rsidR="0041617E">
        <w:t xml:space="preserve">Arts Service Coordinator (Grade V) </w:t>
      </w:r>
      <w:r w:rsidR="00246B73">
        <w:t xml:space="preserve">part </w:t>
      </w:r>
      <w:r w:rsidR="0041617E">
        <w:t>t</w:t>
      </w:r>
      <w:r w:rsidR="00246B73">
        <w:t>ime i</w:t>
      </w:r>
      <w:r>
        <w:t>s a key post within the Arts Office. The Arts</w:t>
      </w:r>
    </w:p>
    <w:p w14:paraId="36AF433F" w14:textId="37C6CBEA" w:rsidR="003E5CE8" w:rsidRPr="007D1C22" w:rsidRDefault="00B25462" w:rsidP="00635957">
      <w:pPr>
        <w:ind w:left="423" w:firstLine="0"/>
        <w:rPr>
          <w:color w:val="000000" w:themeColor="text1"/>
        </w:rPr>
      </w:pPr>
      <w:r>
        <w:t xml:space="preserve">Office sits within the Directorate of </w:t>
      </w:r>
      <w:r w:rsidR="007D1C22" w:rsidRPr="007D1C22">
        <w:rPr>
          <w:color w:val="000000" w:themeColor="text1"/>
          <w:lang w:val="en-US"/>
        </w:rPr>
        <w:t>Housing, Community Development, Culture inc</w:t>
      </w:r>
      <w:r w:rsidR="003779A3">
        <w:rPr>
          <w:color w:val="000000" w:themeColor="text1"/>
          <w:lang w:val="en-US"/>
        </w:rPr>
        <w:t>luding</w:t>
      </w:r>
      <w:r w:rsidR="007D1C22" w:rsidRPr="007D1C22">
        <w:rPr>
          <w:color w:val="000000" w:themeColor="text1"/>
          <w:lang w:val="en-US"/>
        </w:rPr>
        <w:t xml:space="preserve"> Library &amp; the Arts, ICT, Corporate Performance &amp; Development inc</w:t>
      </w:r>
      <w:r w:rsidR="00246B73">
        <w:rPr>
          <w:color w:val="000000" w:themeColor="text1"/>
          <w:lang w:val="en-US"/>
        </w:rPr>
        <w:t>luding</w:t>
      </w:r>
      <w:r w:rsidR="00635957">
        <w:rPr>
          <w:color w:val="000000" w:themeColor="text1"/>
          <w:lang w:val="en-US"/>
        </w:rPr>
        <w:t xml:space="preserve"> HR.</w:t>
      </w:r>
    </w:p>
    <w:p w14:paraId="7CB38AB8" w14:textId="2886D574" w:rsidR="003E5CE8" w:rsidRDefault="00B25462" w:rsidP="00635957">
      <w:pPr>
        <w:ind w:left="422" w:right="407" w:firstLine="0"/>
      </w:pPr>
      <w:r>
        <w:t>The post holder will work with internal and external partners to create opportunities to engage in the arts throughout the c</w:t>
      </w:r>
      <w:r w:rsidR="004F11DA">
        <w:t>ounty</w:t>
      </w:r>
      <w:r>
        <w:t xml:space="preserve">, at all ages, as creators, spectators, and participants. The post </w:t>
      </w:r>
      <w:r w:rsidR="003779A3">
        <w:t>holder will</w:t>
      </w:r>
      <w:r>
        <w:t xml:space="preserve"> also support the wider work of the Arts Office. This post reports to the Arts Officer</w:t>
      </w:r>
      <w:r w:rsidR="0041617E">
        <w:t xml:space="preserve">. </w:t>
      </w:r>
      <w:r>
        <w:t>The postholder is expected to use initiative, work to a high standard, and have excellent interpersonal and communication skills.</w:t>
      </w:r>
    </w:p>
    <w:p w14:paraId="0EDDB5F3" w14:textId="77777777" w:rsidR="003E5CE8" w:rsidRDefault="00B25462">
      <w:pPr>
        <w:spacing w:after="0" w:line="259" w:lineRule="auto"/>
        <w:ind w:left="436" w:firstLine="0"/>
      </w:pPr>
      <w:r>
        <w:t xml:space="preserve"> </w:t>
      </w:r>
    </w:p>
    <w:p w14:paraId="6A99DD8D" w14:textId="77777777" w:rsidR="003E5CE8" w:rsidRDefault="00B25462">
      <w:pPr>
        <w:pStyle w:val="Heading1"/>
        <w:ind w:left="432" w:right="0"/>
        <w:jc w:val="left"/>
      </w:pPr>
      <w:r>
        <w:rPr>
          <w:sz w:val="24"/>
          <w:u w:val="single" w:color="000000"/>
        </w:rPr>
        <w:t>Responsibilities/Duties</w:t>
      </w:r>
      <w:r>
        <w:rPr>
          <w:sz w:val="24"/>
        </w:rPr>
        <w:t xml:space="preserve"> </w:t>
      </w:r>
    </w:p>
    <w:p w14:paraId="2BD565DB" w14:textId="323FBE9D" w:rsidR="003E5CE8" w:rsidRDefault="00B25462">
      <w:pPr>
        <w:ind w:left="432" w:right="407"/>
      </w:pPr>
      <w:r>
        <w:t xml:space="preserve">The main work of the </w:t>
      </w:r>
      <w:r w:rsidR="0041617E">
        <w:t xml:space="preserve">Arts Service </w:t>
      </w:r>
      <w:r w:rsidR="00246B73">
        <w:t>Co-ordinator in</w:t>
      </w:r>
      <w:r>
        <w:t xml:space="preserve"> conjunction with the Arts Officer</w:t>
      </w:r>
      <w:r w:rsidR="00635957">
        <w:t xml:space="preserve"> and</w:t>
      </w:r>
      <w:r w:rsidR="0041617E">
        <w:t xml:space="preserve"> based on </w:t>
      </w:r>
      <w:r w:rsidR="004A00A7">
        <w:t>work programme priorities</w:t>
      </w:r>
      <w:r w:rsidR="00635957">
        <w:t xml:space="preserve"> </w:t>
      </w:r>
      <w:r>
        <w:t xml:space="preserve">will be to: </w:t>
      </w:r>
    </w:p>
    <w:p w14:paraId="34B15129" w14:textId="77777777" w:rsidR="003E5CE8" w:rsidRDefault="00B25462">
      <w:pPr>
        <w:spacing w:line="259" w:lineRule="auto"/>
        <w:ind w:left="1157" w:firstLine="0"/>
      </w:pPr>
      <w:r>
        <w:t xml:space="preserve"> </w:t>
      </w:r>
    </w:p>
    <w:p w14:paraId="11835A21" w14:textId="4CDD768C" w:rsidR="003E5CE8" w:rsidRDefault="00A607BF">
      <w:pPr>
        <w:numPr>
          <w:ilvl w:val="0"/>
          <w:numId w:val="1"/>
        </w:numPr>
        <w:ind w:left="990" w:right="407" w:hanging="567"/>
      </w:pPr>
      <w:r>
        <w:t>Support</w:t>
      </w:r>
      <w:r w:rsidR="00B25462">
        <w:t xml:space="preserve"> the arts </w:t>
      </w:r>
      <w:r w:rsidR="007D1C22">
        <w:t xml:space="preserve">office with high level administrative skills, working </w:t>
      </w:r>
      <w:r w:rsidR="00B25462">
        <w:t xml:space="preserve">within agreed policy and procedures of </w:t>
      </w:r>
      <w:r w:rsidR="004F11DA">
        <w:t>Westmeath County Council</w:t>
      </w:r>
      <w:r w:rsidR="00B25462">
        <w:t xml:space="preserve">.  </w:t>
      </w:r>
    </w:p>
    <w:p w14:paraId="61564142" w14:textId="77777777" w:rsidR="007D1C22" w:rsidRDefault="007D1C22" w:rsidP="007D1C22">
      <w:pPr>
        <w:numPr>
          <w:ilvl w:val="0"/>
          <w:numId w:val="1"/>
        </w:numPr>
        <w:ind w:left="990" w:right="407" w:hanging="567"/>
      </w:pPr>
      <w:r>
        <w:t xml:space="preserve">Collect information and evidence to inform decision making and priority setting across the arts service. </w:t>
      </w:r>
    </w:p>
    <w:p w14:paraId="45126BD3" w14:textId="5B7A0BDA" w:rsidR="007D1C22" w:rsidRDefault="007D1C22" w:rsidP="007D1C22">
      <w:pPr>
        <w:numPr>
          <w:ilvl w:val="0"/>
          <w:numId w:val="1"/>
        </w:numPr>
        <w:ind w:left="990" w:right="407" w:hanging="567"/>
      </w:pPr>
      <w:r>
        <w:t xml:space="preserve">Administer and manage specific programmes and associated budgets as appropriate. </w:t>
      </w:r>
    </w:p>
    <w:p w14:paraId="742581EF" w14:textId="0EC25DFD" w:rsidR="007D1C22" w:rsidRDefault="007D1C22" w:rsidP="007D1C22">
      <w:pPr>
        <w:numPr>
          <w:ilvl w:val="0"/>
          <w:numId w:val="1"/>
        </w:numPr>
        <w:ind w:left="990" w:right="407" w:hanging="567"/>
      </w:pPr>
      <w:r>
        <w:t>Develop programmes, support schemes and initiatives in response to funding streams as these arise.</w:t>
      </w:r>
    </w:p>
    <w:p w14:paraId="6ECF96C5" w14:textId="5385D50B" w:rsidR="003E5CE8" w:rsidRDefault="00B25462">
      <w:pPr>
        <w:numPr>
          <w:ilvl w:val="0"/>
          <w:numId w:val="1"/>
        </w:numPr>
        <w:ind w:left="990" w:right="407" w:hanging="567"/>
      </w:pPr>
      <w:r>
        <w:t xml:space="preserve">Develop and maintain partnerships and close working relationships with appropriate external agencies, networks, and individuals, ensuring clarity over respective aims, roles, and responsibilities, including the Arts Council, CREATE Ireland, Age and Opportunity, Music Generation National Office, the HSE, </w:t>
      </w:r>
      <w:r w:rsidR="004F11DA">
        <w:t>TUS, LEO</w:t>
      </w:r>
      <w:r w:rsidR="00635957">
        <w:t>.</w:t>
      </w:r>
      <w:r>
        <w:t xml:space="preserve"> </w:t>
      </w:r>
    </w:p>
    <w:p w14:paraId="2CD7F349" w14:textId="0C3BD728" w:rsidR="003E5CE8" w:rsidRDefault="00B25462">
      <w:pPr>
        <w:numPr>
          <w:ilvl w:val="0"/>
          <w:numId w:val="1"/>
        </w:numPr>
        <w:ind w:left="990" w:right="407" w:hanging="567"/>
      </w:pPr>
      <w:r>
        <w:t xml:space="preserve">Champion and support the Arts </w:t>
      </w:r>
      <w:r w:rsidR="00A607BF">
        <w:t xml:space="preserve">in Westmeath </w:t>
      </w:r>
      <w:r>
        <w:t xml:space="preserve">to reduce social exclusion and promote cultural understanding. </w:t>
      </w:r>
    </w:p>
    <w:p w14:paraId="6EB9E26F" w14:textId="7A95AF7B" w:rsidR="007D1C22" w:rsidRPr="00635957" w:rsidRDefault="007D1C22" w:rsidP="007D1C22">
      <w:pPr>
        <w:numPr>
          <w:ilvl w:val="0"/>
          <w:numId w:val="1"/>
        </w:numPr>
        <w:ind w:left="990" w:right="407" w:hanging="567"/>
      </w:pPr>
      <w:r>
        <w:t>Work with Communications personnel and Corporate section staff of Westmeath County Council to ensure maximum visibility for arts activities, while also ensuring relevant protocols are met</w:t>
      </w:r>
      <w:r w:rsidRPr="00635957">
        <w:t>.</w:t>
      </w:r>
    </w:p>
    <w:p w14:paraId="4A6CA04B" w14:textId="4E80671A" w:rsidR="003E5CE8" w:rsidRPr="00635957" w:rsidRDefault="00B25462">
      <w:pPr>
        <w:numPr>
          <w:ilvl w:val="0"/>
          <w:numId w:val="1"/>
        </w:numPr>
        <w:ind w:left="990" w:right="407" w:hanging="567"/>
      </w:pPr>
      <w:r w:rsidRPr="00635957">
        <w:t>Represent the office at public meetings</w:t>
      </w:r>
      <w:r w:rsidR="007D1C22" w:rsidRPr="00635957">
        <w:t xml:space="preserve"> and </w:t>
      </w:r>
      <w:r w:rsidRPr="00635957">
        <w:t xml:space="preserve">cross departmentally where appropriate. </w:t>
      </w:r>
    </w:p>
    <w:p w14:paraId="04AFB542" w14:textId="12853A95" w:rsidR="00DF239E" w:rsidRPr="00635957" w:rsidRDefault="00B25462" w:rsidP="00635957">
      <w:pPr>
        <w:numPr>
          <w:ilvl w:val="0"/>
          <w:numId w:val="1"/>
        </w:numPr>
        <w:ind w:left="990" w:right="407" w:hanging="567"/>
      </w:pPr>
      <w:r w:rsidRPr="00635957">
        <w:t>To carry out other duties as may be assigned from time to time</w:t>
      </w:r>
      <w:r w:rsidR="00635957">
        <w:t xml:space="preserve"> and to </w:t>
      </w:r>
      <w:r w:rsidRPr="00635957">
        <w:t xml:space="preserve">deputise for staff at a more senior level when required. </w:t>
      </w:r>
    </w:p>
    <w:p w14:paraId="27301B61" w14:textId="77777777" w:rsidR="003E5CE8" w:rsidRDefault="00B25462">
      <w:pPr>
        <w:spacing w:after="0" w:line="259" w:lineRule="auto"/>
        <w:ind w:left="437" w:firstLine="0"/>
      </w:pPr>
      <w:r>
        <w:t xml:space="preserve"> </w:t>
      </w:r>
    </w:p>
    <w:p w14:paraId="7B971287" w14:textId="6C53F88D" w:rsidR="00246B73" w:rsidRDefault="00B25462">
      <w:pPr>
        <w:spacing w:after="58" w:line="239" w:lineRule="auto"/>
        <w:ind w:left="432" w:right="23" w:hanging="10"/>
        <w:rPr>
          <w:b/>
          <w:i/>
        </w:rPr>
      </w:pPr>
      <w:r>
        <w:rPr>
          <w:b/>
          <w:i/>
        </w:rPr>
        <w:t xml:space="preserve">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14:paraId="6C733CCB" w14:textId="77777777" w:rsidR="00246B73" w:rsidRDefault="00246B73">
      <w:pPr>
        <w:spacing w:after="160" w:line="259" w:lineRule="auto"/>
        <w:ind w:left="0" w:firstLine="0"/>
        <w:rPr>
          <w:b/>
          <w:i/>
        </w:rPr>
      </w:pPr>
      <w:r>
        <w:rPr>
          <w:b/>
          <w:i/>
        </w:rPr>
        <w:br w:type="page"/>
      </w:r>
    </w:p>
    <w:p w14:paraId="10315871" w14:textId="6502E8D9" w:rsidR="003E5CE8" w:rsidRPr="003D71A5" w:rsidRDefault="00B25462" w:rsidP="00772DDF">
      <w:pPr>
        <w:spacing w:after="250" w:line="259" w:lineRule="auto"/>
        <w:ind w:left="437" w:firstLine="0"/>
        <w:jc w:val="center"/>
        <w:rPr>
          <w:sz w:val="24"/>
          <w:szCs w:val="24"/>
          <w:u w:val="single"/>
        </w:rPr>
      </w:pPr>
      <w:r w:rsidRPr="003D71A5">
        <w:rPr>
          <w:b/>
          <w:bCs/>
          <w:sz w:val="24"/>
          <w:szCs w:val="24"/>
          <w:u w:val="single"/>
        </w:rPr>
        <w:lastRenderedPageBreak/>
        <w:t>QUALIFICATIONS FOR THE POST</w:t>
      </w:r>
      <w:r w:rsidRPr="003D71A5">
        <w:rPr>
          <w:sz w:val="24"/>
          <w:szCs w:val="24"/>
          <w:u w:val="single"/>
        </w:rPr>
        <w:t xml:space="preserve"> </w:t>
      </w:r>
    </w:p>
    <w:p w14:paraId="501AB400" w14:textId="77777777" w:rsidR="003E5CE8" w:rsidRDefault="00B25462">
      <w:pPr>
        <w:tabs>
          <w:tab w:val="center" w:pos="521"/>
          <w:tab w:val="center" w:pos="1448"/>
        </w:tabs>
        <w:spacing w:after="0" w:line="259" w:lineRule="auto"/>
        <w:ind w:left="0" w:firstLine="0"/>
      </w:pPr>
      <w:r>
        <w:tab/>
        <w:t xml:space="preserve">1. </w:t>
      </w:r>
      <w:r>
        <w:tab/>
      </w:r>
      <w:r>
        <w:rPr>
          <w:b/>
          <w:u w:val="single" w:color="000000"/>
        </w:rPr>
        <w:t>Character</w:t>
      </w:r>
      <w:r>
        <w:t xml:space="preserve"> </w:t>
      </w:r>
    </w:p>
    <w:p w14:paraId="2B7852BF" w14:textId="77777777" w:rsidR="003E5CE8" w:rsidRDefault="00B25462">
      <w:pPr>
        <w:ind w:left="1012" w:right="407"/>
      </w:pPr>
      <w:r>
        <w:t xml:space="preserve">Each candidate must be of good character. </w:t>
      </w:r>
    </w:p>
    <w:p w14:paraId="420B2EB2" w14:textId="77777777" w:rsidR="003E5CE8" w:rsidRDefault="00B25462">
      <w:pPr>
        <w:spacing w:after="0" w:line="259" w:lineRule="auto"/>
        <w:ind w:left="437" w:firstLine="0"/>
      </w:pPr>
      <w:r>
        <w:t xml:space="preserve"> </w:t>
      </w:r>
    </w:p>
    <w:p w14:paraId="420B3D2D" w14:textId="77777777" w:rsidR="003E5CE8" w:rsidRDefault="00B25462">
      <w:pPr>
        <w:pStyle w:val="Heading2"/>
        <w:tabs>
          <w:tab w:val="center" w:pos="521"/>
          <w:tab w:val="center" w:pos="1307"/>
        </w:tabs>
        <w:ind w:left="0" w:firstLine="0"/>
      </w:pPr>
      <w:r>
        <w:rPr>
          <w:b w:val="0"/>
          <w:u w:val="none"/>
        </w:rPr>
        <w:tab/>
        <w:t xml:space="preserve">2. </w:t>
      </w:r>
      <w:r>
        <w:rPr>
          <w:b w:val="0"/>
          <w:u w:val="none"/>
        </w:rPr>
        <w:tab/>
      </w:r>
      <w:r>
        <w:t>Health</w:t>
      </w:r>
      <w:r>
        <w:rPr>
          <w:u w:val="none"/>
        </w:rPr>
        <w:t xml:space="preserve"> </w:t>
      </w:r>
    </w:p>
    <w:p w14:paraId="4436D15F" w14:textId="50FD0B26" w:rsidR="003E5CE8" w:rsidRDefault="00B25462">
      <w:pPr>
        <w:ind w:left="989" w:right="407" w:hanging="566"/>
      </w:pPr>
      <w:r>
        <w:t xml:space="preserve"> </w:t>
      </w:r>
      <w:r w:rsidR="003779A3">
        <w:tab/>
      </w:r>
      <w:r>
        <w:t xml:space="preserve">Each candidate must be in a state of health such as would indicate a reasonable prospect of ability to render regular and efficient service. </w:t>
      </w:r>
    </w:p>
    <w:p w14:paraId="060B042E" w14:textId="77777777" w:rsidR="003E5CE8" w:rsidRDefault="00B25462">
      <w:pPr>
        <w:spacing w:after="0" w:line="259" w:lineRule="auto"/>
        <w:ind w:left="437" w:firstLine="0"/>
      </w:pPr>
      <w:r>
        <w:t xml:space="preserve"> </w:t>
      </w:r>
    </w:p>
    <w:p w14:paraId="6FAC03F1" w14:textId="77777777" w:rsidR="003E5CE8" w:rsidRDefault="00B25462">
      <w:pPr>
        <w:pStyle w:val="Heading2"/>
        <w:tabs>
          <w:tab w:val="center" w:pos="521"/>
          <w:tab w:val="center" w:pos="2075"/>
        </w:tabs>
        <w:ind w:left="0" w:firstLine="0"/>
      </w:pPr>
      <w:r>
        <w:rPr>
          <w:b w:val="0"/>
          <w:u w:val="none"/>
        </w:rPr>
        <w:tab/>
        <w:t xml:space="preserve">3. </w:t>
      </w:r>
      <w:r>
        <w:rPr>
          <w:b w:val="0"/>
          <w:u w:val="none"/>
        </w:rPr>
        <w:tab/>
      </w:r>
      <w:r>
        <w:t>Essential Requirements</w:t>
      </w:r>
      <w:r>
        <w:rPr>
          <w:b w:val="0"/>
          <w:u w:val="none"/>
        </w:rPr>
        <w:t xml:space="preserve"> </w:t>
      </w:r>
    </w:p>
    <w:p w14:paraId="35202D56" w14:textId="77777777" w:rsidR="003E5CE8" w:rsidRDefault="00B25462">
      <w:pPr>
        <w:ind w:left="1012" w:right="407"/>
      </w:pPr>
      <w:r>
        <w:t xml:space="preserve">Each candidate must, on the latest date for receipt of completed application forms have: </w:t>
      </w:r>
    </w:p>
    <w:p w14:paraId="2E780E97" w14:textId="77777777" w:rsidR="003E5CE8" w:rsidRDefault="00B25462">
      <w:pPr>
        <w:spacing w:after="0" w:line="259" w:lineRule="auto"/>
        <w:ind w:left="437" w:firstLine="0"/>
      </w:pPr>
      <w:r>
        <w:t xml:space="preserve"> </w:t>
      </w:r>
    </w:p>
    <w:p w14:paraId="4ED4823C" w14:textId="461A4347" w:rsidR="003E5CE8" w:rsidRDefault="00B25462">
      <w:pPr>
        <w:numPr>
          <w:ilvl w:val="0"/>
          <w:numId w:val="2"/>
        </w:numPr>
        <w:ind w:right="407" w:hanging="360"/>
      </w:pPr>
      <w:r>
        <w:t xml:space="preserve">A minimum of level 7 degree in the National Framework of Qualifications in Arts and Humanities, Community Work, Youth Work, </w:t>
      </w:r>
      <w:r w:rsidR="0041617E">
        <w:t xml:space="preserve">Business / Project / </w:t>
      </w:r>
      <w:r>
        <w:t xml:space="preserve">Arts </w:t>
      </w:r>
      <w:r w:rsidR="00246B73">
        <w:t>Administration,</w:t>
      </w:r>
      <w:r>
        <w:t xml:space="preserve"> or an equivalent. </w:t>
      </w:r>
    </w:p>
    <w:p w14:paraId="4995074C" w14:textId="77777777" w:rsidR="003E5CE8" w:rsidRDefault="00B25462">
      <w:pPr>
        <w:spacing w:after="0" w:line="259" w:lineRule="auto"/>
        <w:ind w:left="797" w:firstLine="0"/>
      </w:pPr>
      <w:r>
        <w:t xml:space="preserve"> </w:t>
      </w:r>
    </w:p>
    <w:p w14:paraId="7545BDBB" w14:textId="6CC5E33B" w:rsidR="003E5CE8" w:rsidRDefault="001069A1">
      <w:pPr>
        <w:numPr>
          <w:ilvl w:val="0"/>
          <w:numId w:val="2"/>
        </w:numPr>
        <w:ind w:right="407" w:hanging="360"/>
      </w:pPr>
      <w:r>
        <w:t>Demonstrate a depth of understanding of</w:t>
      </w:r>
      <w:r w:rsidR="00B25462">
        <w:t xml:space="preserve"> current arts practice</w:t>
      </w:r>
      <w:r>
        <w:t xml:space="preserve"> and policies,</w:t>
      </w:r>
      <w:r w:rsidR="00B25462">
        <w:t xml:space="preserve"> and the organisation of the arts in Ireland</w:t>
      </w:r>
      <w:r w:rsidR="00DF239E">
        <w:t>.</w:t>
      </w:r>
    </w:p>
    <w:p w14:paraId="34F1FF49" w14:textId="77777777" w:rsidR="00DF239E" w:rsidRDefault="00DF239E" w:rsidP="00DF239E">
      <w:pPr>
        <w:pStyle w:val="ListParagraph"/>
      </w:pPr>
    </w:p>
    <w:p w14:paraId="4A8A4125" w14:textId="2621E296" w:rsidR="00DF239E" w:rsidRDefault="00DF239E">
      <w:pPr>
        <w:numPr>
          <w:ilvl w:val="0"/>
          <w:numId w:val="2"/>
        </w:numPr>
        <w:ind w:right="407" w:hanging="360"/>
      </w:pPr>
      <w:r>
        <w:t xml:space="preserve">Have a </w:t>
      </w:r>
      <w:r w:rsidR="001069A1">
        <w:t xml:space="preserve">demonstrable </w:t>
      </w:r>
      <w:r>
        <w:t>passion for the arts, culture and creativity</w:t>
      </w:r>
      <w:r w:rsidR="001069A1">
        <w:t>.</w:t>
      </w:r>
    </w:p>
    <w:p w14:paraId="0F8CA7F2" w14:textId="77777777" w:rsidR="003E5CE8" w:rsidRDefault="00B25462">
      <w:pPr>
        <w:spacing w:after="0" w:line="259" w:lineRule="auto"/>
        <w:ind w:left="437" w:firstLine="0"/>
      </w:pPr>
      <w:r>
        <w:t xml:space="preserve"> </w:t>
      </w:r>
    </w:p>
    <w:p w14:paraId="2213AFE1" w14:textId="6B9DFCB1" w:rsidR="003E5CE8" w:rsidRDefault="00B25462">
      <w:pPr>
        <w:numPr>
          <w:ilvl w:val="0"/>
          <w:numId w:val="2"/>
        </w:numPr>
        <w:ind w:right="407" w:hanging="360"/>
      </w:pPr>
      <w:r>
        <w:t xml:space="preserve">Have at least three years relevant experience (including practical experience) in the field of </w:t>
      </w:r>
      <w:r w:rsidR="0041617E">
        <w:t>culture, creativity or</w:t>
      </w:r>
      <w:r>
        <w:t xml:space="preserve"> arts. </w:t>
      </w:r>
    </w:p>
    <w:p w14:paraId="684F10B8" w14:textId="77777777" w:rsidR="003E5CE8" w:rsidRDefault="00B25462">
      <w:pPr>
        <w:spacing w:after="0" w:line="259" w:lineRule="auto"/>
        <w:ind w:left="797" w:firstLine="0"/>
      </w:pPr>
      <w:r>
        <w:t xml:space="preserve"> </w:t>
      </w:r>
    </w:p>
    <w:p w14:paraId="7495B4BD" w14:textId="7CFE5228" w:rsidR="00DF239E" w:rsidRDefault="00B25462">
      <w:pPr>
        <w:numPr>
          <w:ilvl w:val="0"/>
          <w:numId w:val="2"/>
        </w:numPr>
        <w:ind w:right="407" w:hanging="360"/>
      </w:pPr>
      <w:r>
        <w:t>Have excellent organisational</w:t>
      </w:r>
      <w:r w:rsidR="00DF239E">
        <w:t xml:space="preserve"> and</w:t>
      </w:r>
      <w:r>
        <w:t xml:space="preserve"> administrative</w:t>
      </w:r>
      <w:r w:rsidR="00DF239E">
        <w:t xml:space="preserve"> skills.</w:t>
      </w:r>
    </w:p>
    <w:p w14:paraId="2E439B97" w14:textId="77777777" w:rsidR="00DF239E" w:rsidRDefault="00DF239E" w:rsidP="00DF239E">
      <w:pPr>
        <w:pStyle w:val="ListParagraph"/>
      </w:pPr>
    </w:p>
    <w:p w14:paraId="3C4155B6" w14:textId="540D67DF" w:rsidR="003E5CE8" w:rsidRDefault="00DF239E">
      <w:pPr>
        <w:numPr>
          <w:ilvl w:val="0"/>
          <w:numId w:val="2"/>
        </w:numPr>
        <w:ind w:right="407" w:hanging="360"/>
      </w:pPr>
      <w:r>
        <w:t>Hav</w:t>
      </w:r>
      <w:r w:rsidR="001069A1">
        <w:t>e</w:t>
      </w:r>
      <w:r>
        <w:t xml:space="preserve"> excellent</w:t>
      </w:r>
      <w:r w:rsidR="00B25462">
        <w:t xml:space="preserve"> budgetary and IT/multimedia skills.  </w:t>
      </w:r>
    </w:p>
    <w:p w14:paraId="3181EC0D" w14:textId="77777777" w:rsidR="003E5CE8" w:rsidRDefault="00B25462">
      <w:pPr>
        <w:spacing w:after="0" w:line="259" w:lineRule="auto"/>
        <w:ind w:left="437" w:firstLine="0"/>
      </w:pPr>
      <w:r>
        <w:t xml:space="preserve"> </w:t>
      </w:r>
    </w:p>
    <w:p w14:paraId="60498CC2" w14:textId="19B3F08F" w:rsidR="003E5CE8" w:rsidRDefault="00B25462">
      <w:pPr>
        <w:numPr>
          <w:ilvl w:val="0"/>
          <w:numId w:val="2"/>
        </w:numPr>
        <w:ind w:right="407" w:hanging="360"/>
      </w:pPr>
      <w:r>
        <w:t>Demonstrate excellent communication, interpersonal</w:t>
      </w:r>
      <w:r w:rsidR="001069A1">
        <w:t>, problem solving</w:t>
      </w:r>
      <w:r>
        <w:t xml:space="preserve"> and team</w:t>
      </w:r>
      <w:r w:rsidR="001069A1">
        <w:t xml:space="preserve"> </w:t>
      </w:r>
      <w:r>
        <w:t xml:space="preserve">skills. </w:t>
      </w:r>
    </w:p>
    <w:p w14:paraId="00A9C6BF" w14:textId="77777777" w:rsidR="003E5CE8" w:rsidRDefault="00B25462">
      <w:pPr>
        <w:spacing w:after="0" w:line="259" w:lineRule="auto"/>
        <w:ind w:left="1157" w:firstLine="0"/>
      </w:pPr>
      <w:r>
        <w:t xml:space="preserve"> </w:t>
      </w:r>
    </w:p>
    <w:p w14:paraId="0AAB2A47" w14:textId="79C4796B" w:rsidR="003E5CE8" w:rsidRDefault="00B25462" w:rsidP="001069A1">
      <w:pPr>
        <w:numPr>
          <w:ilvl w:val="0"/>
          <w:numId w:val="2"/>
        </w:numPr>
        <w:ind w:right="407" w:hanging="360"/>
      </w:pPr>
      <w:r>
        <w:t xml:space="preserve">Have satisfactory knowledge of public service organisation or the ability to acquire such knowledge. </w:t>
      </w:r>
    </w:p>
    <w:p w14:paraId="63818BB4" w14:textId="77777777" w:rsidR="003E5CE8" w:rsidRDefault="00B25462">
      <w:pPr>
        <w:spacing w:after="12" w:line="259" w:lineRule="auto"/>
        <w:ind w:left="0" w:right="279" w:firstLine="0"/>
        <w:jc w:val="right"/>
      </w:pPr>
      <w:r>
        <w:rPr>
          <w:rFonts w:ascii="Arial" w:eastAsia="Arial" w:hAnsi="Arial" w:cs="Arial"/>
          <w:sz w:val="20"/>
        </w:rPr>
        <w:t xml:space="preserve"> </w:t>
      </w:r>
    </w:p>
    <w:p w14:paraId="7BD97525" w14:textId="77777777" w:rsidR="003E5CE8" w:rsidRDefault="00B25462">
      <w:pPr>
        <w:spacing w:after="0" w:line="259" w:lineRule="auto"/>
        <w:ind w:left="0" w:right="279" w:firstLine="0"/>
        <w:jc w:val="right"/>
      </w:pPr>
      <w:r>
        <w:rPr>
          <w:rFonts w:ascii="Arial" w:eastAsia="Arial" w:hAnsi="Arial" w:cs="Arial"/>
          <w:sz w:val="20"/>
        </w:rPr>
        <w:t xml:space="preserve"> </w:t>
      </w:r>
    </w:p>
    <w:p w14:paraId="606FF6D7" w14:textId="77777777" w:rsidR="003E5CE8" w:rsidRDefault="00B25462">
      <w:pPr>
        <w:pStyle w:val="Heading2"/>
        <w:tabs>
          <w:tab w:val="center" w:pos="521"/>
          <w:tab w:val="center" w:pos="1689"/>
          <w:tab w:val="center" w:pos="9571"/>
        </w:tabs>
        <w:ind w:left="0" w:firstLine="0"/>
      </w:pPr>
      <w:r>
        <w:rPr>
          <w:b w:val="0"/>
          <w:u w:val="none"/>
        </w:rPr>
        <w:tab/>
        <w:t xml:space="preserve">4. </w:t>
      </w:r>
      <w:r>
        <w:rPr>
          <w:b w:val="0"/>
          <w:u w:val="none"/>
        </w:rPr>
        <w:tab/>
      </w:r>
      <w:r>
        <w:t>Desirable Skills</w:t>
      </w:r>
      <w:r>
        <w:rPr>
          <w:u w:val="none"/>
        </w:rPr>
        <w:t xml:space="preserve"> </w:t>
      </w:r>
      <w:r>
        <w:rPr>
          <w:u w:val="none"/>
        </w:rPr>
        <w:tab/>
      </w:r>
      <w:r>
        <w:rPr>
          <w:rFonts w:ascii="Arial" w:eastAsia="Arial" w:hAnsi="Arial" w:cs="Arial"/>
          <w:b w:val="0"/>
          <w:sz w:val="20"/>
          <w:u w:val="none"/>
        </w:rPr>
        <w:t xml:space="preserve"> </w:t>
      </w:r>
    </w:p>
    <w:p w14:paraId="1534ED3F" w14:textId="5507BBA5" w:rsidR="003E5CE8" w:rsidRDefault="00B25462" w:rsidP="003779A3">
      <w:pPr>
        <w:tabs>
          <w:tab w:val="center" w:pos="2179"/>
          <w:tab w:val="center" w:pos="9571"/>
        </w:tabs>
        <w:ind w:left="0" w:firstLine="0"/>
      </w:pPr>
      <w:r>
        <w:tab/>
        <w:t xml:space="preserve">           The ideal candidate should have: </w:t>
      </w:r>
      <w:r>
        <w:rPr>
          <w:rFonts w:ascii="Arial" w:eastAsia="Arial" w:hAnsi="Arial" w:cs="Arial"/>
          <w:sz w:val="31"/>
          <w:vertAlign w:val="superscript"/>
        </w:rPr>
        <w:t xml:space="preserve"> </w:t>
      </w:r>
      <w:r>
        <w:t xml:space="preserve"> </w:t>
      </w:r>
      <w:r>
        <w:tab/>
      </w:r>
      <w:r>
        <w:rPr>
          <w:rFonts w:ascii="Arial" w:eastAsia="Arial" w:hAnsi="Arial" w:cs="Arial"/>
          <w:sz w:val="20"/>
        </w:rPr>
        <w:t xml:space="preserve"> </w:t>
      </w:r>
    </w:p>
    <w:p w14:paraId="2A7E37D2" w14:textId="77777777" w:rsidR="003E5CE8" w:rsidRDefault="00B25462">
      <w:pPr>
        <w:spacing w:after="0" w:line="259" w:lineRule="auto"/>
        <w:ind w:left="0" w:right="1171" w:firstLine="0"/>
        <w:jc w:val="right"/>
      </w:pPr>
      <w:r>
        <w:rPr>
          <w:rFonts w:ascii="Arial" w:eastAsia="Arial" w:hAnsi="Arial" w:cs="Arial"/>
          <w:sz w:val="20"/>
        </w:rPr>
        <w:t xml:space="preserve"> </w:t>
      </w:r>
    </w:p>
    <w:p w14:paraId="47303407" w14:textId="7B0C80E7" w:rsidR="003E5CE8" w:rsidRDefault="00B25462">
      <w:pPr>
        <w:numPr>
          <w:ilvl w:val="0"/>
          <w:numId w:val="3"/>
        </w:numPr>
        <w:ind w:right="407" w:hanging="360"/>
      </w:pPr>
      <w:r>
        <w:t xml:space="preserve">An ability to demonstrate competence in Delivering Results, Performance through People and Personal Effectiveness. </w:t>
      </w:r>
      <w:r>
        <w:tab/>
      </w:r>
      <w:r>
        <w:rPr>
          <w:rFonts w:ascii="Arial" w:eastAsia="Arial" w:hAnsi="Arial" w:cs="Arial"/>
          <w:sz w:val="31"/>
          <w:vertAlign w:val="subscript"/>
        </w:rPr>
        <w:t xml:space="preserve"> </w:t>
      </w:r>
    </w:p>
    <w:p w14:paraId="1F48C7FD" w14:textId="574B55DB" w:rsidR="003E5CE8" w:rsidRDefault="00B25462">
      <w:pPr>
        <w:numPr>
          <w:ilvl w:val="0"/>
          <w:numId w:val="3"/>
        </w:numPr>
        <w:ind w:right="407" w:hanging="360"/>
      </w:pPr>
      <w:r>
        <w:t>A recogni</w:t>
      </w:r>
      <w:r w:rsidR="00635957">
        <w:t>s</w:t>
      </w:r>
      <w:r>
        <w:t xml:space="preserve">ed qualification </w:t>
      </w:r>
      <w:r w:rsidR="0041617E">
        <w:t>as outlined above.</w:t>
      </w:r>
    </w:p>
    <w:p w14:paraId="462CE769" w14:textId="3C173170" w:rsidR="003E5CE8" w:rsidRDefault="00B25462">
      <w:pPr>
        <w:numPr>
          <w:ilvl w:val="0"/>
          <w:numId w:val="3"/>
        </w:numPr>
        <w:ind w:right="407" w:hanging="360"/>
      </w:pPr>
      <w:r>
        <w:t xml:space="preserve">Experience of </w:t>
      </w:r>
      <w:r w:rsidR="0041617E">
        <w:t xml:space="preserve">working </w:t>
      </w:r>
      <w:r w:rsidR="001069A1">
        <w:t xml:space="preserve">effectively and autonomously </w:t>
      </w:r>
      <w:r w:rsidR="0041617E">
        <w:t>with culture and</w:t>
      </w:r>
      <w:r>
        <w:t xml:space="preserve"> arts companies, working in partnership to develop programmes, producing programmes, and talks and/or programming arts projects and events. </w:t>
      </w:r>
    </w:p>
    <w:p w14:paraId="43B69151" w14:textId="2378192F" w:rsidR="003E5CE8" w:rsidRDefault="00B25462">
      <w:pPr>
        <w:numPr>
          <w:ilvl w:val="0"/>
          <w:numId w:val="3"/>
        </w:numPr>
        <w:ind w:right="407" w:hanging="360"/>
      </w:pPr>
      <w:r>
        <w:t xml:space="preserve">Experience of documenting and evaluating arts </w:t>
      </w:r>
      <w:r w:rsidR="0041617E">
        <w:t>activities.</w:t>
      </w:r>
      <w:r>
        <w:t xml:space="preserve"> </w:t>
      </w:r>
    </w:p>
    <w:p w14:paraId="4DF1B906" w14:textId="7FD98D66" w:rsidR="00772DDF" w:rsidRDefault="00B25462">
      <w:pPr>
        <w:spacing w:after="75" w:line="259" w:lineRule="auto"/>
        <w:ind w:left="1518" w:firstLine="0"/>
      </w:pPr>
      <w:r>
        <w:t xml:space="preserve"> </w:t>
      </w:r>
    </w:p>
    <w:p w14:paraId="581280AF" w14:textId="77777777" w:rsidR="00772DDF" w:rsidRDefault="00772DDF">
      <w:pPr>
        <w:spacing w:after="160" w:line="259" w:lineRule="auto"/>
        <w:ind w:left="0" w:firstLine="0"/>
      </w:pPr>
      <w:r>
        <w:br w:type="page"/>
      </w:r>
    </w:p>
    <w:p w14:paraId="4988D4A2" w14:textId="77777777" w:rsidR="005B10CA" w:rsidRPr="003D71A5" w:rsidRDefault="005B10CA" w:rsidP="005B10CA">
      <w:pPr>
        <w:pStyle w:val="Heading2"/>
        <w:jc w:val="center"/>
        <w:rPr>
          <w:rFonts w:asciiTheme="minorHAnsi" w:hAnsiTheme="minorHAnsi" w:cstheme="minorHAnsi"/>
          <w:sz w:val="24"/>
          <w:szCs w:val="24"/>
          <w:lang w:val="ga-IE"/>
        </w:rPr>
      </w:pPr>
      <w:r w:rsidRPr="003D71A5">
        <w:rPr>
          <w:rFonts w:asciiTheme="minorHAnsi" w:hAnsiTheme="minorHAnsi" w:cstheme="minorHAnsi"/>
          <w:sz w:val="24"/>
          <w:szCs w:val="24"/>
          <w:lang w:val="ga-IE"/>
        </w:rPr>
        <w:lastRenderedPageBreak/>
        <w:t>PARTICULARS OF OFFICE</w:t>
      </w:r>
    </w:p>
    <w:p w14:paraId="657381B3" w14:textId="77777777" w:rsidR="005B10CA" w:rsidRPr="005B10CA" w:rsidRDefault="005B10CA" w:rsidP="005B10CA">
      <w:pPr>
        <w:jc w:val="both"/>
        <w:rPr>
          <w:rFonts w:asciiTheme="minorHAnsi" w:hAnsiTheme="minorHAnsi" w:cstheme="minorHAnsi"/>
          <w:b/>
        </w:rPr>
      </w:pPr>
      <w:r w:rsidRPr="005B10CA">
        <w:rPr>
          <w:rFonts w:asciiTheme="minorHAnsi" w:hAnsiTheme="minorHAnsi" w:cstheme="minorHAnsi"/>
          <w:b/>
        </w:rPr>
        <w:t xml:space="preserve">The Post: </w:t>
      </w:r>
    </w:p>
    <w:p w14:paraId="1B438B38" w14:textId="77777777" w:rsidR="005B10CA" w:rsidRPr="005B10CA" w:rsidRDefault="005B10CA" w:rsidP="005B10CA">
      <w:pPr>
        <w:jc w:val="both"/>
        <w:rPr>
          <w:rFonts w:asciiTheme="minorHAnsi" w:hAnsiTheme="minorHAnsi" w:cstheme="minorHAnsi"/>
          <w:lang w:val="ga-IE"/>
        </w:rPr>
      </w:pPr>
      <w:r w:rsidRPr="005B10CA">
        <w:rPr>
          <w:rFonts w:asciiTheme="minorHAnsi" w:hAnsiTheme="minorHAnsi" w:cstheme="minorHAnsi"/>
        </w:rPr>
        <w:t>The post is</w:t>
      </w:r>
      <w:r w:rsidRPr="005B10CA">
        <w:rPr>
          <w:rFonts w:asciiTheme="minorHAnsi" w:hAnsiTheme="minorHAnsi" w:cstheme="minorHAnsi"/>
          <w:lang w:val="ga-IE"/>
        </w:rPr>
        <w:t xml:space="preserve"> part-time, temporary,</w:t>
      </w:r>
      <w:r w:rsidRPr="005B10CA">
        <w:rPr>
          <w:rFonts w:asciiTheme="minorHAnsi" w:hAnsiTheme="minorHAnsi" w:cstheme="minorHAnsi"/>
        </w:rPr>
        <w:t xml:space="preserve"> and</w:t>
      </w:r>
      <w:r w:rsidRPr="005B10CA">
        <w:rPr>
          <w:rFonts w:asciiTheme="minorHAnsi" w:hAnsiTheme="minorHAnsi" w:cstheme="minorHAnsi"/>
          <w:lang w:val="ga-IE"/>
        </w:rPr>
        <w:t xml:space="preserve"> pensionable</w:t>
      </w:r>
      <w:r w:rsidRPr="005B10CA">
        <w:rPr>
          <w:rFonts w:asciiTheme="minorHAnsi" w:hAnsiTheme="minorHAnsi" w:cstheme="minorHAnsi"/>
        </w:rPr>
        <w:t>.</w:t>
      </w:r>
      <w:r w:rsidRPr="005B10CA">
        <w:rPr>
          <w:rFonts w:asciiTheme="minorHAnsi" w:hAnsiTheme="minorHAnsi" w:cstheme="minorHAnsi"/>
          <w:lang w:val="ga-IE"/>
        </w:rPr>
        <w:t xml:space="preserve"> A panel will be formed for an initial period of one year and this may be extended for a further year at the discretion of the Chief Executive. The panel will be used to fill appropriate vacancies that may arise for its duration. Vacancies will be offered in order of merit as per the panel. </w:t>
      </w:r>
    </w:p>
    <w:p w14:paraId="094098FF" w14:textId="1DAB4E08" w:rsidR="005B10CA" w:rsidRDefault="005B10CA" w:rsidP="005B10CA">
      <w:pPr>
        <w:jc w:val="both"/>
        <w:rPr>
          <w:rFonts w:asciiTheme="minorHAnsi" w:hAnsiTheme="minorHAnsi" w:cstheme="minorHAnsi"/>
          <w:lang w:val="ga-IE"/>
        </w:rPr>
      </w:pPr>
    </w:p>
    <w:p w14:paraId="0E3A2437" w14:textId="77777777" w:rsidR="005B10CA" w:rsidRPr="005B10CA" w:rsidRDefault="005B10CA" w:rsidP="005B10CA">
      <w:pPr>
        <w:jc w:val="both"/>
        <w:rPr>
          <w:rFonts w:asciiTheme="minorHAnsi" w:hAnsiTheme="minorHAnsi" w:cstheme="minorHAnsi"/>
          <w:b/>
        </w:rPr>
      </w:pPr>
      <w:r w:rsidRPr="005B10CA">
        <w:rPr>
          <w:rFonts w:asciiTheme="minorHAnsi" w:hAnsiTheme="minorHAnsi" w:cstheme="minorHAnsi"/>
          <w:b/>
        </w:rPr>
        <w:t xml:space="preserve">Salary: </w:t>
      </w:r>
    </w:p>
    <w:p w14:paraId="678C0095" w14:textId="77777777" w:rsidR="005B10CA" w:rsidRPr="005B10CA" w:rsidRDefault="005B10CA" w:rsidP="005B10CA">
      <w:pPr>
        <w:rPr>
          <w:rFonts w:asciiTheme="minorHAnsi" w:hAnsiTheme="minorHAnsi" w:cstheme="minorHAnsi"/>
        </w:rPr>
      </w:pPr>
      <w:r w:rsidRPr="005B10CA">
        <w:rPr>
          <w:rFonts w:asciiTheme="minorHAnsi" w:hAnsiTheme="minorHAnsi" w:cstheme="minorHAnsi"/>
        </w:rPr>
        <w:t>The salary shall be fully inclusive and shall be as determined from time to time.  Holders of the post will be paid at the appropriate point on the salary scale in accordance with the relevant Department Circular.   The rate of remuneration may be adjusted from time to time in line with Government pay.</w:t>
      </w:r>
    </w:p>
    <w:p w14:paraId="00FF5396" w14:textId="77777777" w:rsidR="005B10CA" w:rsidRPr="005B10CA" w:rsidRDefault="005B10CA" w:rsidP="005B10CA">
      <w:pPr>
        <w:rPr>
          <w:rFonts w:asciiTheme="minorHAnsi" w:hAnsiTheme="minorHAnsi" w:cstheme="minorHAnsi"/>
          <w:lang w:val="ga-IE"/>
        </w:rPr>
      </w:pPr>
    </w:p>
    <w:p w14:paraId="5E3653D8" w14:textId="3D49E644" w:rsidR="005B10CA" w:rsidRPr="005B10CA" w:rsidRDefault="005B10CA" w:rsidP="005B10CA">
      <w:pPr>
        <w:jc w:val="both"/>
        <w:rPr>
          <w:rFonts w:asciiTheme="minorHAnsi" w:hAnsiTheme="minorHAnsi" w:cstheme="minorHAnsi"/>
          <w:lang w:val="ga-IE"/>
        </w:rPr>
      </w:pPr>
      <w:r w:rsidRPr="005B10CA">
        <w:rPr>
          <w:rFonts w:asciiTheme="minorHAnsi" w:hAnsiTheme="minorHAnsi" w:cstheme="minorHAnsi"/>
          <w:lang w:val="ga-IE"/>
        </w:rPr>
        <w:t xml:space="preserve">The current salary scale applicable to this part-time post is </w:t>
      </w:r>
      <w:r w:rsidRPr="005B10CA">
        <w:rPr>
          <w:rFonts w:asciiTheme="minorHAnsi" w:hAnsiTheme="minorHAnsi" w:cstheme="minorHAnsi"/>
          <w:b/>
        </w:rPr>
        <w:t>€</w:t>
      </w:r>
      <w:r>
        <w:rPr>
          <w:rFonts w:asciiTheme="minorHAnsi" w:hAnsiTheme="minorHAnsi" w:cstheme="minorHAnsi"/>
          <w:b/>
        </w:rPr>
        <w:t>23,669</w:t>
      </w:r>
      <w:r w:rsidRPr="005B10CA">
        <w:rPr>
          <w:rFonts w:asciiTheme="minorHAnsi" w:hAnsiTheme="minorHAnsi" w:cstheme="minorHAnsi"/>
          <w:b/>
          <w:lang w:val="ga-IE"/>
        </w:rPr>
        <w:t xml:space="preserve"> - €</w:t>
      </w:r>
      <w:r>
        <w:rPr>
          <w:rFonts w:asciiTheme="minorHAnsi" w:hAnsiTheme="minorHAnsi" w:cstheme="minorHAnsi"/>
          <w:b/>
          <w:lang w:val="ga-IE"/>
        </w:rPr>
        <w:t>28</w:t>
      </w:r>
      <w:r w:rsidR="00635957">
        <w:rPr>
          <w:rFonts w:asciiTheme="minorHAnsi" w:hAnsiTheme="minorHAnsi" w:cstheme="minorHAnsi"/>
          <w:b/>
          <w:lang w:val="ga-IE"/>
        </w:rPr>
        <w:t>,</w:t>
      </w:r>
      <w:r>
        <w:rPr>
          <w:rFonts w:asciiTheme="minorHAnsi" w:hAnsiTheme="minorHAnsi" w:cstheme="minorHAnsi"/>
          <w:b/>
          <w:lang w:val="ga-IE"/>
        </w:rPr>
        <w:t>36</w:t>
      </w:r>
      <w:r w:rsidR="0085508D">
        <w:rPr>
          <w:rFonts w:asciiTheme="minorHAnsi" w:hAnsiTheme="minorHAnsi" w:cstheme="minorHAnsi"/>
          <w:b/>
          <w:lang w:val="ga-IE"/>
        </w:rPr>
        <w:t xml:space="preserve">0 </w:t>
      </w:r>
      <w:r w:rsidRPr="005B10CA">
        <w:rPr>
          <w:rFonts w:asciiTheme="minorHAnsi" w:hAnsiTheme="minorHAnsi" w:cstheme="minorHAnsi"/>
          <w:b/>
          <w:lang w:val="ga-IE"/>
        </w:rPr>
        <w:t>including LSI</w:t>
      </w:r>
      <w:r w:rsidR="00246B73">
        <w:rPr>
          <w:rFonts w:asciiTheme="minorHAnsi" w:hAnsiTheme="minorHAnsi" w:cstheme="minorHAnsi"/>
          <w:b/>
          <w:lang w:val="ga-IE"/>
        </w:rPr>
        <w:t>’</w:t>
      </w:r>
      <w:r w:rsidRPr="005B10CA">
        <w:rPr>
          <w:rFonts w:asciiTheme="minorHAnsi" w:hAnsiTheme="minorHAnsi" w:cstheme="minorHAnsi"/>
          <w:b/>
          <w:lang w:val="ga-IE"/>
        </w:rPr>
        <w:t>s</w:t>
      </w:r>
      <w:r w:rsidRPr="005B10CA">
        <w:rPr>
          <w:rFonts w:asciiTheme="minorHAnsi" w:hAnsiTheme="minorHAnsi" w:cstheme="minorHAnsi"/>
          <w:lang w:val="ga-IE"/>
        </w:rPr>
        <w:t xml:space="preserve"> as per Circular 0</w:t>
      </w:r>
      <w:r>
        <w:rPr>
          <w:rFonts w:asciiTheme="minorHAnsi" w:hAnsiTheme="minorHAnsi" w:cstheme="minorHAnsi"/>
          <w:lang w:val="ga-IE"/>
        </w:rPr>
        <w:t>1</w:t>
      </w:r>
      <w:r w:rsidRPr="005B10CA">
        <w:rPr>
          <w:rFonts w:asciiTheme="minorHAnsi" w:hAnsiTheme="minorHAnsi" w:cstheme="minorHAnsi"/>
          <w:lang w:val="ga-IE"/>
        </w:rPr>
        <w:t>/202</w:t>
      </w:r>
      <w:r>
        <w:rPr>
          <w:rFonts w:asciiTheme="minorHAnsi" w:hAnsiTheme="minorHAnsi" w:cstheme="minorHAnsi"/>
          <w:lang w:val="ga-IE"/>
        </w:rPr>
        <w:t>3</w:t>
      </w:r>
      <w:r w:rsidRPr="005B10CA">
        <w:rPr>
          <w:rFonts w:asciiTheme="minorHAnsi" w:hAnsiTheme="minorHAnsi" w:cstheme="minorHAnsi"/>
          <w:i/>
          <w:lang w:val="ga-IE"/>
        </w:rPr>
        <w:t>.</w:t>
      </w:r>
    </w:p>
    <w:p w14:paraId="653B61B4" w14:textId="77777777" w:rsidR="005B10CA" w:rsidRPr="005B10CA" w:rsidRDefault="005B10CA" w:rsidP="005B10CA">
      <w:pPr>
        <w:jc w:val="both"/>
        <w:rPr>
          <w:rFonts w:asciiTheme="minorHAnsi" w:hAnsiTheme="minorHAnsi" w:cstheme="minorHAnsi"/>
          <w:lang w:val="ga-IE"/>
        </w:rPr>
      </w:pPr>
    </w:p>
    <w:p w14:paraId="322032B3" w14:textId="77777777" w:rsidR="005B10CA" w:rsidRPr="005B10CA" w:rsidRDefault="005B10CA" w:rsidP="005B10CA">
      <w:pPr>
        <w:pStyle w:val="BodyTextIndent"/>
        <w:spacing w:after="0"/>
        <w:ind w:left="0"/>
        <w:rPr>
          <w:rFonts w:asciiTheme="minorHAnsi" w:hAnsiTheme="minorHAnsi" w:cstheme="minorHAnsi"/>
          <w:sz w:val="22"/>
          <w:szCs w:val="22"/>
        </w:rPr>
      </w:pPr>
      <w:r w:rsidRPr="005B10CA">
        <w:rPr>
          <w:rFonts w:asciiTheme="minorHAnsi" w:hAnsiTheme="minorHAnsi" w:cstheme="minorHAnsi"/>
          <w:sz w:val="22"/>
          <w:szCs w:val="22"/>
        </w:rPr>
        <w:t xml:space="preserve">New Entrants to the Local Authority Service commence on the </w:t>
      </w:r>
      <w:bookmarkStart w:id="0" w:name="_Hlk12445687"/>
      <w:r w:rsidRPr="005B10CA">
        <w:rPr>
          <w:rFonts w:asciiTheme="minorHAnsi" w:hAnsiTheme="minorHAnsi" w:cstheme="minorHAnsi"/>
          <w:sz w:val="22"/>
          <w:szCs w:val="22"/>
        </w:rPr>
        <w:t>1</w:t>
      </w:r>
      <w:r w:rsidRPr="005B10CA">
        <w:rPr>
          <w:rFonts w:asciiTheme="minorHAnsi" w:hAnsiTheme="minorHAnsi" w:cstheme="minorHAnsi"/>
          <w:sz w:val="22"/>
          <w:szCs w:val="22"/>
          <w:vertAlign w:val="superscript"/>
        </w:rPr>
        <w:t>st</w:t>
      </w:r>
      <w:r w:rsidRPr="005B10CA">
        <w:rPr>
          <w:rFonts w:asciiTheme="minorHAnsi" w:hAnsiTheme="minorHAnsi" w:cstheme="minorHAnsi"/>
          <w:sz w:val="22"/>
          <w:szCs w:val="22"/>
        </w:rPr>
        <w:t xml:space="preserve"> point of the scale in accordance with current Government Policy as set out in Department of the Environment Circular Letter EL 02/2011 of 28</w:t>
      </w:r>
      <w:r w:rsidRPr="005B10CA">
        <w:rPr>
          <w:rFonts w:asciiTheme="minorHAnsi" w:hAnsiTheme="minorHAnsi" w:cstheme="minorHAnsi"/>
          <w:sz w:val="22"/>
          <w:szCs w:val="22"/>
          <w:vertAlign w:val="superscript"/>
        </w:rPr>
        <w:t>th</w:t>
      </w:r>
      <w:r w:rsidRPr="005B10CA">
        <w:rPr>
          <w:rFonts w:asciiTheme="minorHAnsi" w:hAnsiTheme="minorHAnsi" w:cstheme="minorHAnsi"/>
          <w:sz w:val="22"/>
          <w:szCs w:val="22"/>
        </w:rPr>
        <w:t xml:space="preserve"> January 2011 and </w:t>
      </w:r>
      <w:bookmarkStart w:id="1" w:name="_Hlk22544542"/>
      <w:r w:rsidRPr="005B10CA">
        <w:rPr>
          <w:rFonts w:asciiTheme="minorHAnsi" w:hAnsiTheme="minorHAnsi" w:cstheme="minorHAnsi"/>
          <w:sz w:val="22"/>
          <w:szCs w:val="22"/>
        </w:rPr>
        <w:t>Circular EL 05/2016 dated 5</w:t>
      </w:r>
      <w:r w:rsidRPr="005B10CA">
        <w:rPr>
          <w:rFonts w:asciiTheme="minorHAnsi" w:hAnsiTheme="minorHAnsi" w:cstheme="minorHAnsi"/>
          <w:sz w:val="22"/>
          <w:szCs w:val="22"/>
          <w:vertAlign w:val="superscript"/>
        </w:rPr>
        <w:t>th</w:t>
      </w:r>
      <w:r w:rsidRPr="005B10CA">
        <w:rPr>
          <w:rFonts w:asciiTheme="minorHAnsi" w:hAnsiTheme="minorHAnsi" w:cstheme="minorHAnsi"/>
          <w:sz w:val="22"/>
          <w:szCs w:val="22"/>
        </w:rPr>
        <w:t xml:space="preserve"> February 2016.</w:t>
      </w:r>
      <w:bookmarkEnd w:id="0"/>
    </w:p>
    <w:p w14:paraId="1845BD9E" w14:textId="77777777" w:rsidR="005B10CA" w:rsidRPr="005B10CA" w:rsidRDefault="005B10CA" w:rsidP="005B10CA">
      <w:pPr>
        <w:pStyle w:val="BodyTextIndent"/>
        <w:spacing w:after="0"/>
        <w:ind w:left="0"/>
        <w:rPr>
          <w:rFonts w:asciiTheme="minorHAnsi" w:hAnsiTheme="minorHAnsi" w:cstheme="minorHAnsi"/>
          <w:sz w:val="22"/>
          <w:szCs w:val="22"/>
        </w:rPr>
      </w:pPr>
    </w:p>
    <w:bookmarkEnd w:id="1"/>
    <w:p w14:paraId="46881FE7" w14:textId="77777777" w:rsidR="005B10CA" w:rsidRPr="005B10CA" w:rsidRDefault="005B10CA" w:rsidP="005B10CA">
      <w:pPr>
        <w:pStyle w:val="ListParagraph"/>
        <w:spacing w:line="240" w:lineRule="auto"/>
        <w:ind w:left="0"/>
        <w:contextualSpacing w:val="0"/>
        <w:rPr>
          <w:rFonts w:asciiTheme="minorHAnsi" w:hAnsiTheme="minorHAnsi" w:cstheme="minorHAnsi"/>
          <w:sz w:val="22"/>
          <w:szCs w:val="22"/>
        </w:rPr>
      </w:pPr>
      <w:r w:rsidRPr="005B10CA">
        <w:rPr>
          <w:rFonts w:asciiTheme="minorHAnsi" w:hAnsiTheme="minorHAnsi" w:cstheme="minorHAnsi"/>
          <w:sz w:val="22"/>
          <w:szCs w:val="22"/>
        </w:rPr>
        <w:t xml:space="preserve">Remuneration is paid fortnightly by PayPath directly to the employee’s nominated bank account.  The current pay cycle may be revised during the period of employment.  </w:t>
      </w:r>
    </w:p>
    <w:p w14:paraId="6F3CC206" w14:textId="77777777" w:rsidR="005B10CA" w:rsidRPr="005B10CA" w:rsidRDefault="005B10CA" w:rsidP="005B10CA">
      <w:pPr>
        <w:pStyle w:val="ListParagraph"/>
        <w:spacing w:line="240" w:lineRule="auto"/>
        <w:ind w:left="0"/>
        <w:contextualSpacing w:val="0"/>
        <w:rPr>
          <w:rFonts w:asciiTheme="minorHAnsi" w:hAnsiTheme="minorHAnsi" w:cstheme="minorHAnsi"/>
          <w:sz w:val="22"/>
          <w:szCs w:val="22"/>
        </w:rPr>
      </w:pPr>
    </w:p>
    <w:p w14:paraId="08EC499C" w14:textId="1E456856" w:rsidR="005B10CA" w:rsidRPr="005B10CA" w:rsidRDefault="005B10CA" w:rsidP="005B10CA">
      <w:pPr>
        <w:pStyle w:val="ListParagraph"/>
        <w:spacing w:line="240" w:lineRule="auto"/>
        <w:ind w:left="0"/>
        <w:contextualSpacing w:val="0"/>
        <w:rPr>
          <w:rFonts w:asciiTheme="minorHAnsi" w:hAnsiTheme="minorHAnsi" w:cstheme="minorHAnsi"/>
          <w:sz w:val="22"/>
          <w:szCs w:val="22"/>
        </w:rPr>
      </w:pPr>
      <w:r w:rsidRPr="005B10CA">
        <w:rPr>
          <w:rFonts w:asciiTheme="minorHAnsi" w:hAnsiTheme="minorHAnsi" w:cstheme="minorHAnsi"/>
          <w:sz w:val="22"/>
          <w:szCs w:val="22"/>
        </w:rPr>
        <w:t xml:space="preserve">Remuneration is subject to all statutory deductions </w:t>
      </w:r>
      <w:r w:rsidR="0085508D" w:rsidRPr="005B10CA">
        <w:rPr>
          <w:rFonts w:asciiTheme="minorHAnsi" w:hAnsiTheme="minorHAnsi" w:cstheme="minorHAnsi"/>
          <w:sz w:val="22"/>
          <w:szCs w:val="22"/>
        </w:rPr>
        <w:t>e.g.,</w:t>
      </w:r>
      <w:r w:rsidRPr="005B10CA">
        <w:rPr>
          <w:rFonts w:asciiTheme="minorHAnsi" w:hAnsiTheme="minorHAnsi" w:cstheme="minorHAnsi"/>
          <w:sz w:val="22"/>
          <w:szCs w:val="22"/>
        </w:rPr>
        <w:t xml:space="preserve"> PAYE and PRSI.  Increments are paid annually subject to satisfactory attendance, conduct and performance and national agreements.  Increments may be withheld if performance, attendance and/or conduct are not satisfactory.</w:t>
      </w:r>
    </w:p>
    <w:p w14:paraId="6BD088A9" w14:textId="77777777" w:rsidR="005B10CA" w:rsidRPr="005B10CA" w:rsidRDefault="005B10CA" w:rsidP="005B10CA">
      <w:pPr>
        <w:jc w:val="both"/>
        <w:rPr>
          <w:rFonts w:asciiTheme="minorHAnsi" w:hAnsiTheme="minorHAnsi" w:cstheme="minorHAnsi"/>
          <w:b/>
          <w:lang w:val="ga-IE"/>
        </w:rPr>
      </w:pPr>
    </w:p>
    <w:p w14:paraId="3A17B4EE" w14:textId="77777777" w:rsidR="005B10CA" w:rsidRPr="005B10CA" w:rsidRDefault="005B10CA" w:rsidP="005B10CA">
      <w:pPr>
        <w:jc w:val="both"/>
        <w:rPr>
          <w:rFonts w:asciiTheme="minorHAnsi" w:hAnsiTheme="minorHAnsi" w:cstheme="minorHAnsi"/>
          <w:b/>
        </w:rPr>
      </w:pPr>
      <w:r w:rsidRPr="005B10CA">
        <w:rPr>
          <w:rFonts w:asciiTheme="minorHAnsi" w:hAnsiTheme="minorHAnsi" w:cstheme="minorHAnsi"/>
          <w:b/>
        </w:rPr>
        <w:t>Duties:</w:t>
      </w:r>
    </w:p>
    <w:p w14:paraId="3A84D9EA" w14:textId="77777777" w:rsidR="005B10CA" w:rsidRPr="005B10CA" w:rsidRDefault="005B10CA" w:rsidP="005B10CA">
      <w:pPr>
        <w:pStyle w:val="ListParagraph"/>
        <w:ind w:left="0"/>
        <w:rPr>
          <w:rFonts w:asciiTheme="minorHAnsi" w:hAnsiTheme="minorHAnsi" w:cstheme="minorHAnsi"/>
          <w:sz w:val="22"/>
          <w:szCs w:val="22"/>
          <w:lang w:val="en-GB"/>
        </w:rPr>
      </w:pPr>
      <w:r w:rsidRPr="005B10CA">
        <w:rPr>
          <w:rFonts w:asciiTheme="minorHAnsi" w:hAnsiTheme="minorHAnsi" w:cstheme="minorHAnsi"/>
          <w:sz w:val="22"/>
          <w:szCs w:val="22"/>
          <w:lang w:val="en-GB"/>
        </w:rPr>
        <w:t xml:space="preserve">You shall perform such duties, including duties and responsibilities as outlined in the Job Description, as may from time to time be assigned to you in relation to your employment and as may be appropriate to any particular function for which the Chief Executive is responsible. You shall, if required, act for an employee of a higher level.  </w:t>
      </w:r>
    </w:p>
    <w:p w14:paraId="15A8BC7A" w14:textId="77777777" w:rsidR="005B10CA" w:rsidRPr="005B10CA" w:rsidRDefault="005B10CA" w:rsidP="005B10CA">
      <w:pPr>
        <w:pStyle w:val="ListParagraph"/>
        <w:ind w:left="0"/>
        <w:rPr>
          <w:rFonts w:asciiTheme="minorHAnsi" w:hAnsiTheme="minorHAnsi" w:cstheme="minorHAnsi"/>
          <w:sz w:val="22"/>
          <w:szCs w:val="22"/>
          <w:lang w:val="en-GB"/>
        </w:rPr>
      </w:pPr>
    </w:p>
    <w:p w14:paraId="05535F54" w14:textId="35F17C01" w:rsidR="005B10CA" w:rsidRDefault="005B10CA" w:rsidP="005B10CA">
      <w:pPr>
        <w:jc w:val="both"/>
        <w:rPr>
          <w:rFonts w:asciiTheme="minorHAnsi" w:hAnsiTheme="minorHAnsi" w:cstheme="minorHAnsi"/>
        </w:rPr>
      </w:pPr>
      <w:r w:rsidRPr="005B10CA">
        <w:rPr>
          <w:rFonts w:asciiTheme="minorHAnsi" w:hAnsiTheme="minorHAnsi" w:cstheme="minorHAnsi"/>
        </w:rPr>
        <w:t xml:space="preserve">Westmeath County Council may require you at its discretion to undertake other duties from time to time in addition to or as a variation of the duties of the position.  It is understood that you will perform to the best of your ability all the duties of this position and any other additional or substitute duties which may reasonably be required of </w:t>
      </w:r>
      <w:r w:rsidR="00246B73" w:rsidRPr="005B10CA">
        <w:rPr>
          <w:rFonts w:asciiTheme="minorHAnsi" w:hAnsiTheme="minorHAnsi" w:cstheme="minorHAnsi"/>
        </w:rPr>
        <w:t>you,</w:t>
      </w:r>
      <w:r w:rsidRPr="005B10CA">
        <w:rPr>
          <w:rFonts w:asciiTheme="minorHAnsi" w:hAnsiTheme="minorHAnsi" w:cstheme="minorHAnsi"/>
        </w:rPr>
        <w:t xml:space="preserve"> and you will at all times comply with all reasonable instructions and use your best endeavours to promote the interests of Westmeath County Council.</w:t>
      </w:r>
    </w:p>
    <w:p w14:paraId="7749DB48" w14:textId="77777777" w:rsidR="00246B73" w:rsidRPr="005B10CA" w:rsidRDefault="00246B73" w:rsidP="005B10CA">
      <w:pPr>
        <w:jc w:val="both"/>
        <w:rPr>
          <w:rFonts w:asciiTheme="minorHAnsi" w:hAnsiTheme="minorHAnsi" w:cstheme="minorHAnsi"/>
        </w:rPr>
      </w:pPr>
    </w:p>
    <w:p w14:paraId="6A7CC62C"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lang w:val="ga-IE"/>
        </w:rPr>
        <w:t>Work Base:</w:t>
      </w:r>
    </w:p>
    <w:p w14:paraId="4FCB69B7"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The successful candidate will be primarly based in Aras an Chontae, Mullingar. Changes in location of employment will not result in payment of disturbance money or other compensation.  The person appointed will be required to provide him/herself at his/her own expense with the necessary mode of travel to and from work.</w:t>
      </w:r>
    </w:p>
    <w:p w14:paraId="49A36241" w14:textId="77777777" w:rsidR="005B10CA" w:rsidRPr="005B10CA" w:rsidRDefault="005B10CA" w:rsidP="005B10CA">
      <w:pPr>
        <w:jc w:val="both"/>
        <w:rPr>
          <w:rFonts w:asciiTheme="minorHAnsi" w:hAnsiTheme="minorHAnsi" w:cstheme="minorHAnsi"/>
          <w:lang w:val="ga-IE"/>
        </w:rPr>
      </w:pPr>
    </w:p>
    <w:p w14:paraId="1BFD2A1D"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b/>
          <w:lang w:val="ga-IE"/>
        </w:rPr>
        <w:t>Working Hours</w:t>
      </w:r>
      <w:r w:rsidRPr="005B10CA">
        <w:rPr>
          <w:rFonts w:asciiTheme="minorHAnsi" w:hAnsiTheme="minorHAnsi" w:cstheme="minorHAnsi"/>
          <w:lang w:val="ga-IE"/>
        </w:rPr>
        <w:t>:</w:t>
      </w:r>
    </w:p>
    <w:p w14:paraId="5A454D7C"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The working hours (will) provide for a 2.5 day (17.5 hours) working week, hours may vary from time to time. The working hours may be reviewed at any time by the Council.  The post may require flexibility in working outside of normal hours, including at weekends, as necessary.  No additional remuneration will be paid in respect of such activities.</w:t>
      </w:r>
    </w:p>
    <w:p w14:paraId="2FBA7BAB" w14:textId="77777777" w:rsidR="005B10CA" w:rsidRPr="005B10CA" w:rsidRDefault="005B10CA" w:rsidP="005B10CA">
      <w:pPr>
        <w:rPr>
          <w:rFonts w:asciiTheme="minorHAnsi" w:hAnsiTheme="minorHAnsi" w:cstheme="minorHAnsi"/>
          <w:highlight w:val="yellow"/>
          <w:lang w:val="ga-IE"/>
        </w:rPr>
      </w:pPr>
    </w:p>
    <w:p w14:paraId="20271EFF"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 xml:space="preserve">The provisions of Westmeath County Council’s Time and Attendance Policy is applicable to this grade at the current time.  </w:t>
      </w:r>
    </w:p>
    <w:p w14:paraId="10C65091"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b/>
          <w:lang w:val="ga-IE"/>
        </w:rPr>
        <w:lastRenderedPageBreak/>
        <w:t>Annual Leave:</w:t>
      </w:r>
    </w:p>
    <w:p w14:paraId="230D8D70" w14:textId="77777777" w:rsidR="005B10CA" w:rsidRPr="005B10CA" w:rsidRDefault="005B10CA" w:rsidP="005B10CA">
      <w:pPr>
        <w:pStyle w:val="BodyTextIndent3"/>
        <w:spacing w:after="0"/>
        <w:ind w:left="0"/>
        <w:rPr>
          <w:rFonts w:asciiTheme="minorHAnsi" w:hAnsiTheme="minorHAnsi" w:cstheme="minorHAnsi"/>
          <w:sz w:val="22"/>
          <w:szCs w:val="22"/>
        </w:rPr>
      </w:pPr>
      <w:r w:rsidRPr="005B10CA">
        <w:rPr>
          <w:rFonts w:asciiTheme="minorHAnsi" w:hAnsiTheme="minorHAnsi" w:cstheme="minorHAnsi"/>
          <w:sz w:val="22"/>
          <w:szCs w:val="22"/>
        </w:rPr>
        <w:t>The current annual leave entitlement is 15 days.  Granting of annual leave, payment for annual leave and arrangement for public holidays will be governed by the provisions of the Organisation of Working Time Act, 1997 (as amended)</w:t>
      </w:r>
    </w:p>
    <w:p w14:paraId="59F7D575" w14:textId="77777777" w:rsidR="005B10CA" w:rsidRPr="005B10CA" w:rsidRDefault="005B10CA" w:rsidP="005B10CA">
      <w:pPr>
        <w:rPr>
          <w:rFonts w:asciiTheme="minorHAnsi" w:hAnsiTheme="minorHAnsi" w:cstheme="minorHAnsi"/>
          <w:b/>
          <w:lang w:val="ga-IE"/>
        </w:rPr>
      </w:pPr>
    </w:p>
    <w:p w14:paraId="13C4C631"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lang w:val="ga-IE"/>
        </w:rPr>
        <w:t>Sick Leave:</w:t>
      </w:r>
    </w:p>
    <w:p w14:paraId="7EF413B9" w14:textId="77777777" w:rsidR="005B10CA" w:rsidRPr="005B10CA" w:rsidRDefault="005B10CA" w:rsidP="005B10CA">
      <w:pPr>
        <w:pStyle w:val="BodyTextIndent3"/>
        <w:ind w:left="0"/>
        <w:rPr>
          <w:rFonts w:asciiTheme="minorHAnsi" w:hAnsiTheme="minorHAnsi" w:cstheme="minorHAnsi"/>
          <w:sz w:val="22"/>
          <w:szCs w:val="22"/>
        </w:rPr>
      </w:pPr>
      <w:r w:rsidRPr="005B10CA">
        <w:rPr>
          <w:rFonts w:asciiTheme="minorHAnsi" w:hAnsiTheme="minorHAnsi" w:cstheme="minorHAnsi"/>
          <w:sz w:val="22"/>
          <w:szCs w:val="22"/>
          <w:lang w:val="ga-IE"/>
        </w:rPr>
        <w:t>The terms of the Public Service Management (Sick Leave) Regulations 2014 as amended will prevail</w:t>
      </w:r>
      <w:r w:rsidRPr="005B10CA">
        <w:rPr>
          <w:rFonts w:asciiTheme="minorHAnsi" w:hAnsiTheme="minorHAnsi" w:cstheme="minorHAnsi"/>
          <w:sz w:val="22"/>
          <w:szCs w:val="22"/>
        </w:rPr>
        <w:t>.</w:t>
      </w:r>
    </w:p>
    <w:p w14:paraId="74A59CCF" w14:textId="77777777" w:rsidR="005B10CA" w:rsidRPr="005B10CA" w:rsidRDefault="005B10CA" w:rsidP="005B10CA">
      <w:pPr>
        <w:pStyle w:val="BodyTextIndent3"/>
        <w:ind w:left="0"/>
        <w:rPr>
          <w:rFonts w:asciiTheme="minorHAnsi" w:hAnsiTheme="minorHAnsi" w:cstheme="minorHAnsi"/>
          <w:sz w:val="22"/>
          <w:szCs w:val="22"/>
        </w:rPr>
      </w:pPr>
    </w:p>
    <w:p w14:paraId="107DB41A" w14:textId="77777777" w:rsidR="005B10CA" w:rsidRPr="005B10CA" w:rsidRDefault="005B10CA" w:rsidP="005B10CA">
      <w:pPr>
        <w:rPr>
          <w:rFonts w:asciiTheme="minorHAnsi" w:hAnsiTheme="minorHAnsi" w:cstheme="minorHAnsi"/>
          <w:b/>
        </w:rPr>
      </w:pPr>
      <w:r w:rsidRPr="005B10CA">
        <w:rPr>
          <w:rFonts w:asciiTheme="minorHAnsi" w:hAnsiTheme="minorHAnsi" w:cstheme="minorHAnsi"/>
          <w:b/>
        </w:rPr>
        <w:t xml:space="preserve">Probation: </w:t>
      </w:r>
    </w:p>
    <w:p w14:paraId="41730982"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rPr>
        <w:t>Appointees will be on probation for the first year of employment.  The terms of the</w:t>
      </w:r>
      <w:r w:rsidRPr="005B10CA">
        <w:rPr>
          <w:rFonts w:asciiTheme="minorHAnsi" w:hAnsiTheme="minorHAnsi" w:cstheme="minorHAnsi"/>
          <w:lang w:val="ga-IE"/>
        </w:rPr>
        <w:t xml:space="preserve"> </w:t>
      </w:r>
      <w:r w:rsidRPr="005B10CA">
        <w:rPr>
          <w:rFonts w:asciiTheme="minorHAnsi" w:hAnsiTheme="minorHAnsi" w:cstheme="minorHAnsi"/>
        </w:rPr>
        <w:t>Westmeath County Council Probation Policy will apply</w:t>
      </w:r>
      <w:r w:rsidRPr="005B10CA">
        <w:rPr>
          <w:rFonts w:asciiTheme="minorHAnsi" w:hAnsiTheme="minorHAnsi" w:cstheme="minorHAnsi"/>
          <w:lang w:val="ga-IE"/>
        </w:rPr>
        <w:t>.</w:t>
      </w:r>
    </w:p>
    <w:p w14:paraId="7540A5AD" w14:textId="77777777" w:rsidR="005B10CA" w:rsidRPr="005B10CA" w:rsidRDefault="005B10CA" w:rsidP="005B10CA">
      <w:pPr>
        <w:rPr>
          <w:rFonts w:asciiTheme="minorHAnsi" w:hAnsiTheme="minorHAnsi" w:cstheme="minorHAnsi"/>
          <w:lang w:val="ga-IE"/>
        </w:rPr>
      </w:pPr>
    </w:p>
    <w:p w14:paraId="4C20DBCD"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lang w:val="ga-IE"/>
        </w:rPr>
        <w:t xml:space="preserve">Superannuation: </w:t>
      </w:r>
    </w:p>
    <w:p w14:paraId="239D2E5A"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b/>
          <w:i/>
          <w:lang w:val="ga-IE"/>
        </w:rPr>
        <w:t>Public Service Pensions (Single Scheme and Other Provisions) Act 2012</w:t>
      </w:r>
      <w:r w:rsidRPr="005B10CA">
        <w:rPr>
          <w:rFonts w:asciiTheme="minorHAnsi" w:hAnsiTheme="minorHAnsi" w:cstheme="minorHAnsi"/>
          <w:lang w:val="ga-IE"/>
        </w:rPr>
        <w:t xml:space="preserve">:  </w:t>
      </w:r>
      <w:r w:rsidRPr="005B10CA">
        <w:rPr>
          <w:rFonts w:asciiTheme="minorHAnsi" w:hAnsiTheme="minorHAnsi" w:cstheme="minorHAnsi"/>
        </w:rPr>
        <w:t xml:space="preserve">                   </w:t>
      </w:r>
      <w:r w:rsidRPr="005B10CA">
        <w:rPr>
          <w:rFonts w:asciiTheme="minorHAnsi" w:hAnsiTheme="minorHAnsi" w:cstheme="minorHAnsi"/>
          <w:lang w:val="ga-IE"/>
        </w:rPr>
        <w:t xml:space="preserve"> </w:t>
      </w:r>
    </w:p>
    <w:p w14:paraId="6007F53B" w14:textId="77777777" w:rsidR="005B10CA" w:rsidRPr="005B10CA" w:rsidRDefault="005B10CA" w:rsidP="005B10CA">
      <w:pPr>
        <w:rPr>
          <w:rFonts w:asciiTheme="minorHAnsi" w:hAnsiTheme="minorHAnsi" w:cstheme="minorHAnsi"/>
        </w:rPr>
      </w:pPr>
      <w:r w:rsidRPr="005B10CA">
        <w:rPr>
          <w:rFonts w:asciiTheme="minorHAnsi" w:hAnsiTheme="minorHAnsi" w:cstheme="minorHAnsi"/>
          <w:lang w:val="ga-IE"/>
        </w:rPr>
        <w:t>New members joining the Public Sector on or after 1st January, 2013 will be required to join the Single Public Service Pension Scheme.  The Single Scheme applies to all pensionable first-time entrants to the Public Service as well as to former public servants returning to the public service after a break of more than 26 weeks.  A rate of PRSI contribution will be required of their superannuation to contribute to the local authority at the rate of 3% of their pensionable remuneration plus 3.5%, of net pensionable remuneration (i.e. pensionable remuneration less twice the annual rate of social insurance old age contributory pension payable at the maximum rate to a person with no adult dependant or qualified children).  This includes a contribution to a Spouse’s and Children’s Scheme.</w:t>
      </w:r>
      <w:r w:rsidRPr="005B10CA">
        <w:rPr>
          <w:rFonts w:asciiTheme="minorHAnsi" w:hAnsiTheme="minorHAnsi" w:cstheme="minorHAnsi"/>
        </w:rPr>
        <w:t xml:space="preserve"> Pension and retirement lump sum based on career-average pay pensions will be co-ordinated with the State Pension Contributory (SPC).</w:t>
      </w:r>
    </w:p>
    <w:p w14:paraId="2C57BDAA" w14:textId="77777777" w:rsidR="005B10CA" w:rsidRPr="005B10CA" w:rsidRDefault="005B10CA" w:rsidP="005B10CA">
      <w:pPr>
        <w:rPr>
          <w:rFonts w:asciiTheme="minorHAnsi" w:hAnsiTheme="minorHAnsi" w:cstheme="minorHAnsi"/>
          <w:b/>
          <w:i/>
        </w:rPr>
      </w:pPr>
    </w:p>
    <w:p w14:paraId="3D13E572"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b/>
          <w:i/>
        </w:rPr>
        <w:t>For persons who commenced public sector employment prior to 1</w:t>
      </w:r>
      <w:r w:rsidRPr="005B10CA">
        <w:rPr>
          <w:rFonts w:asciiTheme="minorHAnsi" w:hAnsiTheme="minorHAnsi" w:cstheme="minorHAnsi"/>
          <w:b/>
          <w:i/>
          <w:vertAlign w:val="superscript"/>
        </w:rPr>
        <w:t>st</w:t>
      </w:r>
      <w:r w:rsidRPr="005B10CA">
        <w:rPr>
          <w:rFonts w:asciiTheme="minorHAnsi" w:hAnsiTheme="minorHAnsi" w:cstheme="minorHAnsi"/>
          <w:b/>
          <w:i/>
        </w:rPr>
        <w:t xml:space="preserve"> January 2013: </w:t>
      </w:r>
      <w:r w:rsidRPr="005B10CA">
        <w:rPr>
          <w:rFonts w:asciiTheme="minorHAnsi" w:hAnsiTheme="minorHAnsi" w:cstheme="minorHAnsi"/>
          <w:lang w:val="ga-IE"/>
        </w:rPr>
        <w:t xml:space="preserve">Persons who become pensionable employees of a local authority who are liable to pay the Class A rate of PRSI contribution will be required in respect of their superannuation to contribute to the local authority at the rate of 1.5% of their pensionable remuneration plus 3.5% of net pensionable remuneration (ie. </w:t>
      </w:r>
    </w:p>
    <w:p w14:paraId="3F561337" w14:textId="77777777" w:rsidR="005B10CA" w:rsidRPr="005B10CA" w:rsidRDefault="005B10CA" w:rsidP="005B10CA">
      <w:pPr>
        <w:rPr>
          <w:rFonts w:asciiTheme="minorHAnsi" w:hAnsiTheme="minorHAnsi" w:cstheme="minorHAnsi"/>
          <w:lang w:val="ga-IE"/>
        </w:rPr>
      </w:pPr>
    </w:p>
    <w:p w14:paraId="642C05C9"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pensionable remuneration less twice the annual rate of social insurance old age contributory pension payable at the maximum rate to a person with no adult dependant or qualified children).</w:t>
      </w:r>
    </w:p>
    <w:p w14:paraId="07E6E3F0" w14:textId="77777777" w:rsidR="005B10CA" w:rsidRPr="005B10CA" w:rsidRDefault="005B10CA" w:rsidP="005B10CA">
      <w:pPr>
        <w:rPr>
          <w:rFonts w:asciiTheme="minorHAnsi" w:hAnsiTheme="minorHAnsi" w:cstheme="minorHAnsi"/>
          <w:lang w:val="ga-IE"/>
        </w:rPr>
      </w:pPr>
    </w:p>
    <w:p w14:paraId="3FC32197"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14:paraId="3BEC688F"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All persons who become pensionable employees of a local authority will be required in respect of the Local Government (Spouses and Childrens Contributory Pension) Scheme to contribute to the local authority at the rate of 1.5% of their pensionable remuneration in accordance with the terms of the scheme.</w:t>
      </w:r>
    </w:p>
    <w:p w14:paraId="77741375" w14:textId="77777777" w:rsidR="005B10CA" w:rsidRPr="005B10CA" w:rsidRDefault="005B10CA" w:rsidP="005B10CA">
      <w:pPr>
        <w:rPr>
          <w:rFonts w:asciiTheme="minorHAnsi" w:hAnsiTheme="minorHAnsi" w:cstheme="minorHAnsi"/>
          <w:lang w:val="ga-IE"/>
        </w:rPr>
      </w:pPr>
    </w:p>
    <w:p w14:paraId="3B1B63B8" w14:textId="77777777" w:rsidR="005B10CA" w:rsidRPr="005B10CA" w:rsidRDefault="005B10CA" w:rsidP="005B10CA">
      <w:pPr>
        <w:ind w:left="720" w:hanging="720"/>
        <w:rPr>
          <w:rFonts w:asciiTheme="minorHAnsi" w:hAnsiTheme="minorHAnsi" w:cstheme="minorHAnsi"/>
          <w:b/>
          <w:lang w:val="ga-IE"/>
        </w:rPr>
      </w:pPr>
      <w:r w:rsidRPr="005B10CA">
        <w:rPr>
          <w:rFonts w:asciiTheme="minorHAnsi" w:hAnsiTheme="minorHAnsi" w:cstheme="minorHAnsi"/>
          <w:b/>
          <w:lang w:val="ga-IE"/>
        </w:rPr>
        <w:t>Retirement:</w:t>
      </w:r>
    </w:p>
    <w:p w14:paraId="24CD5932"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lang w:val="ga-IE"/>
        </w:rPr>
        <w:t>Public Service Pensions (Single Scheme and Other Provisions) Act 2012:  The compulsory retirement age for new entrants as defined by the Public Service Pensions (Single Scheme and Other Provisions) Act 2012 is 70 years.   Minimum pension age of 66 years, rising to 67 years and 68 years in line with State Pension age changes,  is applicable.</w:t>
      </w:r>
    </w:p>
    <w:p w14:paraId="74E39459" w14:textId="77777777" w:rsidR="005B10CA" w:rsidRPr="005B10CA" w:rsidRDefault="005B10CA" w:rsidP="005B10CA">
      <w:pPr>
        <w:rPr>
          <w:rFonts w:asciiTheme="minorHAnsi" w:hAnsiTheme="minorHAnsi" w:cstheme="minorHAnsi"/>
          <w:lang w:val="ga-IE"/>
        </w:rPr>
      </w:pPr>
    </w:p>
    <w:p w14:paraId="59BF1B95"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 xml:space="preserve">Public Service Superannuation (Miscellaneous Provisions) Act, 2004:  </w:t>
      </w:r>
    </w:p>
    <w:p w14:paraId="139209B5"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There is no mandatory retirement age for ‘</w:t>
      </w:r>
      <w:r w:rsidRPr="005B10CA">
        <w:rPr>
          <w:rFonts w:asciiTheme="minorHAnsi" w:hAnsiTheme="minorHAnsi" w:cstheme="minorHAnsi"/>
          <w:u w:val="single"/>
          <w:lang w:val="ga-IE"/>
        </w:rPr>
        <w:t>New Entrants’</w:t>
      </w:r>
      <w:r w:rsidRPr="005B10CA">
        <w:rPr>
          <w:rFonts w:asciiTheme="minorHAnsi" w:hAnsiTheme="minorHAnsi" w:cstheme="minorHAnsi"/>
          <w:lang w:val="ga-IE"/>
        </w:rPr>
        <w:t xml:space="preserve"> from 1st April, 2004 to the public service as defined in the Public Service Superannuation (Miscellaneous Provisions) Act 2004.  65 years is the minimum age at which a person may be paid.  As a new entrant to the public service, under the terms of this legislation, new entrants will not be required to retire on grounds of age.  </w:t>
      </w:r>
    </w:p>
    <w:p w14:paraId="648B31C7" w14:textId="77777777" w:rsidR="005B10CA" w:rsidRPr="005B10CA" w:rsidRDefault="005B10CA" w:rsidP="005B10CA">
      <w:pPr>
        <w:rPr>
          <w:rFonts w:asciiTheme="minorHAnsi" w:hAnsiTheme="minorHAnsi" w:cstheme="minorHAnsi"/>
          <w:lang w:val="ga-IE"/>
        </w:rPr>
      </w:pPr>
    </w:p>
    <w:p w14:paraId="4B019501"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Anyone who is not a ‘</w:t>
      </w:r>
      <w:r w:rsidRPr="005B10CA">
        <w:rPr>
          <w:rFonts w:asciiTheme="minorHAnsi" w:hAnsiTheme="minorHAnsi" w:cstheme="minorHAnsi"/>
          <w:u w:val="single"/>
          <w:lang w:val="ga-IE"/>
        </w:rPr>
        <w:t>New Entrant’</w:t>
      </w:r>
      <w:r w:rsidRPr="005B10CA">
        <w:rPr>
          <w:rFonts w:asciiTheme="minorHAnsi" w:hAnsiTheme="minorHAnsi" w:cstheme="minorHAnsi"/>
          <w:lang w:val="ga-IE"/>
        </w:rPr>
        <w:t xml:space="preserve"> to the public service, defined in the Public Service Superannuation (Miscellaneous Provisions) Act 2004 is subject to compulsory retirement age of 65 years.  </w:t>
      </w:r>
    </w:p>
    <w:p w14:paraId="16BE2EEB"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lang w:val="ga-IE"/>
        </w:rPr>
        <w:t xml:space="preserve">   </w:t>
      </w:r>
    </w:p>
    <w:p w14:paraId="191AA1E6"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rPr>
        <w:t>Travel</w:t>
      </w:r>
      <w:r w:rsidRPr="005B10CA">
        <w:rPr>
          <w:rFonts w:asciiTheme="minorHAnsi" w:hAnsiTheme="minorHAnsi" w:cstheme="minorHAnsi"/>
          <w:b/>
          <w:lang w:val="ga-IE"/>
        </w:rPr>
        <w:t>:</w:t>
      </w:r>
    </w:p>
    <w:p w14:paraId="7B3DD6B8" w14:textId="1E57356F" w:rsidR="005B10CA" w:rsidRDefault="005B10CA" w:rsidP="005B10CA">
      <w:pPr>
        <w:rPr>
          <w:rFonts w:asciiTheme="minorHAnsi" w:hAnsiTheme="minorHAnsi" w:cstheme="minorHAnsi"/>
          <w:lang w:val="ga-IE"/>
        </w:rPr>
      </w:pPr>
      <w:r w:rsidRPr="005B10CA">
        <w:rPr>
          <w:rFonts w:asciiTheme="minorHAnsi" w:hAnsiTheme="minorHAnsi" w:cstheme="minorHAnsi"/>
          <w:lang w:val="ga-IE"/>
        </w:rPr>
        <w:t xml:space="preserve">When required to do so, holders of the post shall hold a full driving licence for class B vehicles and shall drive a motor car in the course of their duties and for this purpose, provide and maintain a car to the satisfaction of the local authority. If you are required to travel as part of your official duties, Westmeath County Council as your employer must be indemnified on your insurance policy. Travelling expenses and subsistence expenses necessarily incurred in the course of official duties will be refunded in accordance with appropriate rates in line with the relevant Department Circulars and Westmeath County Council’s Travel and Subsistence Policy. If during your employment, your licence is revoked, even temporarily, or if you receive endorsements on your licence, which may affect your duties, you are obliged to notify the Council immediately. </w:t>
      </w:r>
    </w:p>
    <w:p w14:paraId="12A9A45D" w14:textId="77777777" w:rsidR="005B10CA" w:rsidRPr="005B10CA" w:rsidRDefault="005B10CA" w:rsidP="005B10CA">
      <w:pPr>
        <w:rPr>
          <w:rFonts w:asciiTheme="minorHAnsi" w:hAnsiTheme="minorHAnsi" w:cstheme="minorHAnsi"/>
          <w:lang w:val="ga-IE"/>
        </w:rPr>
      </w:pPr>
    </w:p>
    <w:p w14:paraId="0E634AAE" w14:textId="77777777" w:rsidR="005B10CA" w:rsidRPr="005B10CA" w:rsidRDefault="005B10CA" w:rsidP="005B10CA">
      <w:pPr>
        <w:jc w:val="both"/>
        <w:rPr>
          <w:rFonts w:asciiTheme="minorHAnsi" w:hAnsiTheme="minorHAnsi" w:cstheme="minorHAnsi"/>
          <w:b/>
          <w:bCs/>
        </w:rPr>
      </w:pPr>
      <w:r w:rsidRPr="005B10CA">
        <w:rPr>
          <w:rFonts w:asciiTheme="minorHAnsi" w:hAnsiTheme="minorHAnsi" w:cstheme="minorHAnsi"/>
          <w:b/>
          <w:bCs/>
        </w:rPr>
        <w:t>Employee Benefits</w:t>
      </w:r>
    </w:p>
    <w:p w14:paraId="1234B62D" w14:textId="77777777" w:rsidR="005B10CA" w:rsidRPr="005B10CA" w:rsidRDefault="005B10CA" w:rsidP="005B10CA">
      <w:pPr>
        <w:jc w:val="both"/>
        <w:rPr>
          <w:rFonts w:asciiTheme="minorHAnsi" w:hAnsiTheme="minorHAnsi" w:cstheme="minorHAnsi"/>
        </w:rPr>
      </w:pPr>
      <w:r w:rsidRPr="005B10CA">
        <w:rPr>
          <w:rFonts w:asciiTheme="minorHAnsi" w:hAnsiTheme="minorHAnsi" w:cstheme="minorHAnsi"/>
        </w:rPr>
        <w:t>Examples of some of the current Employee Benefits include:</w:t>
      </w:r>
    </w:p>
    <w:p w14:paraId="0B3DA256"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Allocation of 15 Days Annual Leave per annum (pro-rata)</w:t>
      </w:r>
    </w:p>
    <w:p w14:paraId="56896361"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A range of Family Friendly Policies</w:t>
      </w:r>
    </w:p>
    <w:p w14:paraId="6FB66B88"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Availability of a Optical Benefit Scheme</w:t>
      </w:r>
    </w:p>
    <w:p w14:paraId="444844CE"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Availability of a Cycle to Work Scheme</w:t>
      </w:r>
    </w:p>
    <w:p w14:paraId="23846B2E"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A range of Learning and Developmental Opportunities</w:t>
      </w:r>
    </w:p>
    <w:p w14:paraId="2A107D1C"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Paid Maternity and Paternity Leave</w:t>
      </w:r>
    </w:p>
    <w:p w14:paraId="559C53E4"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Option to become a member of Westmeath County Council’s Social Club</w:t>
      </w:r>
    </w:p>
    <w:p w14:paraId="694B3EEC" w14:textId="5CF28880"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 xml:space="preserve">State of the art office accommodation in </w:t>
      </w:r>
      <w:r w:rsidR="0085508D" w:rsidRPr="005B10CA">
        <w:rPr>
          <w:rFonts w:asciiTheme="minorHAnsi" w:hAnsiTheme="minorHAnsi" w:cstheme="minorHAnsi"/>
        </w:rPr>
        <w:t>our</w:t>
      </w:r>
      <w:r w:rsidRPr="005B10CA">
        <w:rPr>
          <w:rFonts w:asciiTheme="minorHAnsi" w:hAnsiTheme="minorHAnsi" w:cstheme="minorHAnsi"/>
        </w:rPr>
        <w:t xml:space="preserve"> Civic Headquarters</w:t>
      </w:r>
    </w:p>
    <w:p w14:paraId="06B9CF8F"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Automatically entered into a pension scheme</w:t>
      </w:r>
    </w:p>
    <w:p w14:paraId="215C630A" w14:textId="77777777" w:rsidR="005B10CA" w:rsidRPr="005B10CA" w:rsidRDefault="005B10CA" w:rsidP="005B10CA">
      <w:pPr>
        <w:numPr>
          <w:ilvl w:val="0"/>
          <w:numId w:val="15"/>
        </w:numPr>
        <w:spacing w:before="100" w:after="100" w:line="276" w:lineRule="auto"/>
        <w:jc w:val="both"/>
        <w:rPr>
          <w:rFonts w:asciiTheme="minorHAnsi" w:hAnsiTheme="minorHAnsi" w:cstheme="minorHAnsi"/>
        </w:rPr>
      </w:pPr>
      <w:r w:rsidRPr="005B10CA">
        <w:rPr>
          <w:rFonts w:asciiTheme="minorHAnsi" w:hAnsiTheme="minorHAnsi" w:cstheme="minorHAnsi"/>
        </w:rPr>
        <w:t>Access to the services provided under Westmeath County Council’s Employee Assistance Programme</w:t>
      </w:r>
    </w:p>
    <w:p w14:paraId="7050320C" w14:textId="77777777" w:rsidR="005B10CA" w:rsidRPr="005B10CA" w:rsidRDefault="005B10CA" w:rsidP="005B10CA">
      <w:pPr>
        <w:rPr>
          <w:rFonts w:asciiTheme="minorHAnsi" w:hAnsiTheme="minorHAnsi" w:cstheme="minorHAnsi"/>
          <w:b/>
          <w:lang w:val="ga-IE"/>
        </w:rPr>
      </w:pPr>
    </w:p>
    <w:p w14:paraId="4F9CF822"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rPr>
        <w:t>Recruitment:</w:t>
      </w:r>
    </w:p>
    <w:p w14:paraId="53E82145" w14:textId="77777777" w:rsidR="005B10CA" w:rsidRPr="005B10CA" w:rsidRDefault="005B10CA" w:rsidP="005B10CA">
      <w:pPr>
        <w:rPr>
          <w:rFonts w:asciiTheme="minorHAnsi" w:hAnsiTheme="minorHAnsi" w:cstheme="minorHAnsi"/>
          <w:b/>
          <w:lang w:val="ga-IE"/>
        </w:rPr>
      </w:pPr>
    </w:p>
    <w:p w14:paraId="0B5123A5" w14:textId="77777777" w:rsidR="005B10CA" w:rsidRPr="00246B73" w:rsidRDefault="005B10CA" w:rsidP="005B10CA">
      <w:pPr>
        <w:rPr>
          <w:rFonts w:asciiTheme="minorHAnsi" w:hAnsiTheme="minorHAnsi" w:cstheme="minorHAnsi"/>
          <w:b/>
          <w:lang w:val="ga-IE"/>
        </w:rPr>
      </w:pPr>
      <w:r w:rsidRPr="00246B73">
        <w:rPr>
          <w:rFonts w:asciiTheme="minorHAnsi" w:hAnsiTheme="minorHAnsi" w:cstheme="minorHAnsi"/>
          <w:b/>
          <w:lang w:val="ga-IE"/>
        </w:rPr>
        <w:t>Shortlisting:</w:t>
      </w:r>
    </w:p>
    <w:p w14:paraId="42D120AC" w14:textId="77777777" w:rsidR="005B10CA" w:rsidRPr="005B10CA" w:rsidRDefault="005B10CA" w:rsidP="005B10CA">
      <w:pPr>
        <w:rPr>
          <w:rFonts w:asciiTheme="minorHAnsi" w:hAnsiTheme="minorHAnsi" w:cstheme="minorHAnsi"/>
          <w:lang w:val="ga-IE"/>
        </w:rPr>
      </w:pPr>
      <w:r w:rsidRPr="005B10CA">
        <w:rPr>
          <w:rFonts w:asciiTheme="minorHAnsi" w:hAnsiTheme="minorHAnsi" w:cstheme="minorHAnsi"/>
        </w:rP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Westmeath County Council may decide that a number only will be invited to same.  In this respect, Westmeath County Council provide for the employment of a short-listing process to select a group for interview who, based on an examination of the application forms, appear to be the most suitable for the position based on the specific competencies identified in the job description.  An expert board will examine the application forms against a pre-determined criterion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relevant qualifications/ experience on the application form.  On occasion a shortlisting interview may take place.</w:t>
      </w:r>
    </w:p>
    <w:p w14:paraId="6BDF3502" w14:textId="77777777" w:rsidR="005B10CA" w:rsidRPr="005B10CA" w:rsidRDefault="005B10CA" w:rsidP="005B10CA">
      <w:pPr>
        <w:rPr>
          <w:rFonts w:asciiTheme="minorHAnsi" w:hAnsiTheme="minorHAnsi" w:cstheme="minorHAnsi"/>
          <w:lang w:val="ga-IE"/>
        </w:rPr>
      </w:pPr>
    </w:p>
    <w:p w14:paraId="6C1F14E8" w14:textId="77777777" w:rsidR="00D02E28" w:rsidRDefault="00D02E28" w:rsidP="005B10CA">
      <w:pPr>
        <w:rPr>
          <w:rFonts w:asciiTheme="minorHAnsi" w:hAnsiTheme="minorHAnsi" w:cstheme="minorHAnsi"/>
          <w:b/>
          <w:lang w:val="ga-IE"/>
        </w:rPr>
      </w:pPr>
    </w:p>
    <w:p w14:paraId="5499D058" w14:textId="77777777" w:rsidR="00D02E28" w:rsidRDefault="00D02E28" w:rsidP="005B10CA">
      <w:pPr>
        <w:rPr>
          <w:rFonts w:asciiTheme="minorHAnsi" w:hAnsiTheme="minorHAnsi" w:cstheme="minorHAnsi"/>
          <w:b/>
          <w:lang w:val="ga-IE"/>
        </w:rPr>
      </w:pPr>
    </w:p>
    <w:p w14:paraId="6D01755A" w14:textId="7F720795" w:rsidR="005B10CA" w:rsidRPr="00246B73" w:rsidRDefault="005B10CA" w:rsidP="005B10CA">
      <w:pPr>
        <w:rPr>
          <w:rFonts w:asciiTheme="minorHAnsi" w:hAnsiTheme="minorHAnsi" w:cstheme="minorHAnsi"/>
          <w:b/>
          <w:lang w:val="ga-IE"/>
        </w:rPr>
      </w:pPr>
      <w:r w:rsidRPr="00246B73">
        <w:rPr>
          <w:rFonts w:asciiTheme="minorHAnsi" w:hAnsiTheme="minorHAnsi" w:cstheme="minorHAnsi"/>
          <w:b/>
          <w:lang w:val="ga-IE"/>
        </w:rPr>
        <w:t>Competitive Interview:</w:t>
      </w:r>
    </w:p>
    <w:p w14:paraId="6BFFDFA0" w14:textId="77777777" w:rsidR="005B10CA" w:rsidRPr="005B10CA" w:rsidRDefault="005B10CA" w:rsidP="005B10CA">
      <w:pPr>
        <w:jc w:val="both"/>
        <w:rPr>
          <w:rFonts w:asciiTheme="minorHAnsi" w:hAnsiTheme="minorHAnsi" w:cstheme="minorHAnsi"/>
          <w:lang w:val="en-US"/>
        </w:rPr>
      </w:pPr>
      <w:r w:rsidRPr="005B10CA">
        <w:rPr>
          <w:rFonts w:asciiTheme="minorHAnsi" w:hAnsiTheme="minorHAnsi" w:cstheme="minorHAnsi"/>
        </w:rPr>
        <w:lastRenderedPageBreak/>
        <w:t xml:space="preserve">Selection will be by means of a competition based on an interview conducted by or on behalf of the local authority.  The number of persons to be invited shall be determined by the Local Authority having regard to the likely number of vacancies to be filled.  </w:t>
      </w:r>
      <w:r w:rsidRPr="005B10CA">
        <w:rPr>
          <w:rFonts w:asciiTheme="minorHAnsi" w:hAnsiTheme="minorHAnsi" w:cstheme="minorHAnsi"/>
          <w:lang w:val="en-US"/>
        </w:rPr>
        <w:t xml:space="preserve">Interviews </w:t>
      </w:r>
      <w:r w:rsidRPr="005B10CA">
        <w:rPr>
          <w:rFonts w:asciiTheme="minorHAnsi" w:hAnsiTheme="minorHAnsi" w:cstheme="minorHAnsi"/>
          <w:u w:val="single"/>
          <w:lang w:val="en-US"/>
        </w:rPr>
        <w:t>may</w:t>
      </w:r>
      <w:r w:rsidRPr="005B10CA">
        <w:rPr>
          <w:rFonts w:asciiTheme="minorHAnsi" w:hAnsiTheme="minorHAnsi" w:cstheme="minorHAnsi"/>
          <w:lang w:val="en-US"/>
        </w:rPr>
        <w:t xml:space="preserve"> be held in a ‘live context’ or via MS Teams rather than a traditional face-to-face interview. Candidates will be notified of the means through which the interview will be conducted prior to their interview date. </w:t>
      </w:r>
    </w:p>
    <w:p w14:paraId="5232E68C" w14:textId="77777777" w:rsidR="005B10CA" w:rsidRPr="005B10CA" w:rsidRDefault="005B10CA" w:rsidP="005B10CA">
      <w:pPr>
        <w:rPr>
          <w:rFonts w:asciiTheme="minorHAnsi" w:hAnsiTheme="minorHAnsi" w:cstheme="minorHAnsi"/>
          <w:lang w:val="ga-IE"/>
        </w:rPr>
      </w:pPr>
    </w:p>
    <w:p w14:paraId="05C37895" w14:textId="77777777" w:rsidR="005B10CA" w:rsidRPr="005B10CA" w:rsidRDefault="005B10CA" w:rsidP="005B10CA">
      <w:pPr>
        <w:rPr>
          <w:rFonts w:asciiTheme="minorHAnsi" w:hAnsiTheme="minorHAnsi" w:cstheme="minorHAnsi"/>
        </w:rPr>
      </w:pPr>
      <w:r w:rsidRPr="005B10CA">
        <w:rPr>
          <w:rFonts w:asciiTheme="minorHAnsi" w:hAnsiTheme="minorHAnsi" w:cstheme="minorHAnsi"/>
        </w:rPr>
        <w:t>Candidates will be required to pay any expenses incurred by them in attending the interview.</w:t>
      </w:r>
    </w:p>
    <w:p w14:paraId="36F598F0" w14:textId="77777777" w:rsidR="005B10CA" w:rsidRPr="005B10CA" w:rsidRDefault="005B10CA" w:rsidP="005B10CA">
      <w:pPr>
        <w:rPr>
          <w:rFonts w:asciiTheme="minorHAnsi" w:hAnsiTheme="minorHAnsi" w:cstheme="minorHAnsi"/>
        </w:rPr>
      </w:pPr>
      <w:r w:rsidRPr="005B10CA">
        <w:rPr>
          <w:rFonts w:asciiTheme="minorHAnsi" w:hAnsiTheme="minorHAnsi" w:cstheme="minorHAnsi"/>
        </w:rPr>
        <w:t>A panel may be formed, on the basis of interviews.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06F8FA7F" w14:textId="77777777" w:rsidR="005B10CA" w:rsidRPr="005B10CA" w:rsidRDefault="005B10CA" w:rsidP="005B10CA">
      <w:pPr>
        <w:rPr>
          <w:rFonts w:asciiTheme="minorHAnsi" w:hAnsiTheme="minorHAnsi" w:cstheme="minorHAnsi"/>
          <w:b/>
          <w:lang w:val="ga-IE"/>
        </w:rPr>
      </w:pPr>
    </w:p>
    <w:p w14:paraId="18AE7C4F" w14:textId="77777777" w:rsidR="005B10CA" w:rsidRPr="005B10CA" w:rsidRDefault="005B10CA" w:rsidP="005B10CA">
      <w:pPr>
        <w:rPr>
          <w:rFonts w:asciiTheme="minorHAnsi" w:hAnsiTheme="minorHAnsi" w:cstheme="minorHAnsi"/>
          <w:b/>
          <w:lang w:eastAsia="en-US"/>
        </w:rPr>
      </w:pPr>
      <w:r w:rsidRPr="005B10CA">
        <w:rPr>
          <w:rFonts w:asciiTheme="minorHAnsi" w:hAnsiTheme="minorHAnsi" w:cstheme="minorHAnsi"/>
          <w:b/>
          <w:lang w:eastAsia="en-US"/>
        </w:rPr>
        <w:t>Taking Up Appointment:</w:t>
      </w:r>
    </w:p>
    <w:p w14:paraId="78E38F94" w14:textId="77777777" w:rsidR="005B10CA" w:rsidRPr="005B10CA" w:rsidRDefault="005B10CA" w:rsidP="005B10CA">
      <w:pPr>
        <w:rPr>
          <w:rFonts w:asciiTheme="minorHAnsi" w:hAnsiTheme="minorHAnsi" w:cstheme="minorHAnsi"/>
          <w:lang w:eastAsia="en-US"/>
        </w:rPr>
      </w:pPr>
      <w:r w:rsidRPr="005B10CA">
        <w:rPr>
          <w:rFonts w:asciiTheme="minorHAnsi" w:hAnsiTheme="minorHAnsi" w:cstheme="minorHAnsi"/>
          <w:lang w:eastAsia="en-US"/>
        </w:rPr>
        <w:t>Westmeath County Council shall require a person to whom an appointment is offered to take up such appointment within a period of four weeks (maximum) and if he/she fails to take up the appointment within such period or such longer period as the local authority in its absolute discretion may determine, the local authority shall not appoint him/her.</w:t>
      </w:r>
    </w:p>
    <w:p w14:paraId="4D081966" w14:textId="77777777" w:rsidR="005B10CA" w:rsidRPr="005B10CA" w:rsidRDefault="005B10CA" w:rsidP="005B10CA">
      <w:pPr>
        <w:rPr>
          <w:rFonts w:asciiTheme="minorHAnsi" w:hAnsiTheme="minorHAnsi" w:cstheme="minorHAnsi"/>
          <w:lang w:eastAsia="en-US"/>
        </w:rPr>
      </w:pPr>
    </w:p>
    <w:p w14:paraId="4AC348FA" w14:textId="77777777" w:rsidR="005B10CA" w:rsidRPr="005B10CA" w:rsidRDefault="005B10CA" w:rsidP="005B10CA">
      <w:pPr>
        <w:rPr>
          <w:rFonts w:asciiTheme="minorHAnsi" w:hAnsiTheme="minorHAnsi" w:cstheme="minorHAnsi"/>
          <w:b/>
          <w:lang w:eastAsia="en-US"/>
        </w:rPr>
      </w:pPr>
      <w:r w:rsidRPr="005B10CA">
        <w:rPr>
          <w:rFonts w:asciiTheme="minorHAnsi" w:hAnsiTheme="minorHAnsi" w:cstheme="minorHAnsi"/>
          <w:b/>
          <w:lang w:eastAsia="en-US"/>
        </w:rPr>
        <w:t>Health:</w:t>
      </w:r>
    </w:p>
    <w:p w14:paraId="40D38061" w14:textId="386F3976" w:rsidR="005B10CA" w:rsidRPr="005B10CA" w:rsidRDefault="005B10CA" w:rsidP="005B10CA">
      <w:pPr>
        <w:rPr>
          <w:rFonts w:asciiTheme="minorHAnsi" w:hAnsiTheme="minorHAnsi" w:cstheme="minorHAnsi"/>
          <w:lang w:eastAsia="en-US"/>
        </w:rPr>
      </w:pPr>
      <w:r w:rsidRPr="005B10CA">
        <w:rPr>
          <w:rFonts w:asciiTheme="minorHAnsi" w:hAnsiTheme="minorHAnsi" w:cstheme="minorHAnsi"/>
          <w:lang w:eastAsia="en-US"/>
        </w:rPr>
        <w:t xml:space="preserve">Where a permanent post is being filled, it will be necessary for each successful </w:t>
      </w:r>
      <w:r w:rsidR="00246B73" w:rsidRPr="005B10CA">
        <w:rPr>
          <w:rFonts w:asciiTheme="minorHAnsi" w:hAnsiTheme="minorHAnsi" w:cstheme="minorHAnsi"/>
          <w:lang w:eastAsia="en-US"/>
        </w:rPr>
        <w:t>candidate before</w:t>
      </w:r>
      <w:r w:rsidRPr="005B10CA">
        <w:rPr>
          <w:rFonts w:asciiTheme="minorHAnsi" w:hAnsiTheme="minorHAnsi" w:cstheme="minorHAnsi"/>
          <w:lang w:eastAsia="en-US"/>
        </w:rPr>
        <w:t xml:space="preserve"> he/she is appointed to undergo a medical examination by the local authority’s Occupational Health Medical Advisor.  </w:t>
      </w:r>
    </w:p>
    <w:p w14:paraId="0CF0CFC0" w14:textId="77777777" w:rsidR="005B10CA" w:rsidRPr="005B10CA" w:rsidRDefault="005B10CA" w:rsidP="005B10CA">
      <w:pPr>
        <w:rPr>
          <w:rFonts w:asciiTheme="minorHAnsi" w:hAnsiTheme="minorHAnsi" w:cstheme="minorHAnsi"/>
          <w:b/>
          <w:lang w:val="ga-IE"/>
        </w:rPr>
      </w:pPr>
    </w:p>
    <w:p w14:paraId="0D5EA94F"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rPr>
        <w:t>Safety &amp; Welfare</w:t>
      </w:r>
      <w:r w:rsidRPr="005B10CA">
        <w:rPr>
          <w:rFonts w:asciiTheme="minorHAnsi" w:hAnsiTheme="minorHAnsi" w:cstheme="minorHAnsi"/>
          <w:b/>
          <w:lang w:val="ga-IE"/>
        </w:rPr>
        <w:t>:</w:t>
      </w:r>
    </w:p>
    <w:p w14:paraId="0391E3CA" w14:textId="0E757B09" w:rsidR="005B10CA" w:rsidRPr="005B10CA" w:rsidRDefault="005B10CA" w:rsidP="005B10CA">
      <w:pPr>
        <w:rPr>
          <w:rFonts w:asciiTheme="minorHAnsi" w:hAnsiTheme="minorHAnsi" w:cstheme="minorHAnsi"/>
        </w:rPr>
      </w:pPr>
      <w:r w:rsidRPr="005B10CA">
        <w:rPr>
          <w:rFonts w:asciiTheme="minorHAnsi" w:hAnsiTheme="minorHAnsi" w:cstheme="minorHAnsi"/>
        </w:rPr>
        <w:t xml:space="preserve">The holder of the post shall co-operate with the terms of Westmeath County Council’s Safety Statement and Major Emergency Plan.  </w:t>
      </w:r>
      <w:r w:rsidR="00246B73" w:rsidRPr="005B10CA">
        <w:rPr>
          <w:rFonts w:asciiTheme="minorHAnsi" w:hAnsiTheme="minorHAnsi" w:cstheme="minorHAnsi"/>
        </w:rPr>
        <w:t>He/she</w:t>
      </w:r>
      <w:r w:rsidRPr="005B10CA">
        <w:rPr>
          <w:rFonts w:asciiTheme="minorHAnsi" w:hAnsiTheme="minorHAnsi" w:cstheme="minorHAnsi"/>
        </w:rPr>
        <w:t xml:space="preserve"> shall familiarise him/herself with the safety rules and procedures and make proper use of all safety, clothing and equipment. Failure to comply with the terms of the Safety Statement may result in a disciplinary action.</w:t>
      </w:r>
    </w:p>
    <w:p w14:paraId="0EDC76AE" w14:textId="77777777" w:rsidR="005B10CA" w:rsidRPr="005B10CA" w:rsidRDefault="005B10CA" w:rsidP="005B10CA">
      <w:pPr>
        <w:rPr>
          <w:rFonts w:asciiTheme="minorHAnsi" w:hAnsiTheme="minorHAnsi" w:cstheme="minorHAnsi"/>
          <w:b/>
          <w:lang w:val="ga-IE"/>
        </w:rPr>
      </w:pPr>
    </w:p>
    <w:p w14:paraId="3AC1B0D3"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rPr>
        <w:t>Training</w:t>
      </w:r>
      <w:r w:rsidRPr="005B10CA">
        <w:rPr>
          <w:rFonts w:asciiTheme="minorHAnsi" w:hAnsiTheme="minorHAnsi" w:cstheme="minorHAnsi"/>
          <w:b/>
          <w:lang w:val="ga-IE"/>
        </w:rPr>
        <w:t>:</w:t>
      </w:r>
    </w:p>
    <w:p w14:paraId="33A970A9" w14:textId="77777777" w:rsidR="005B10CA" w:rsidRPr="005B10CA" w:rsidRDefault="005B10CA" w:rsidP="005B10CA">
      <w:pPr>
        <w:rPr>
          <w:rFonts w:asciiTheme="minorHAnsi" w:hAnsiTheme="minorHAnsi" w:cstheme="minorHAnsi"/>
        </w:rPr>
      </w:pPr>
      <w:r w:rsidRPr="005B10CA">
        <w:rPr>
          <w:rFonts w:asciiTheme="minorHAnsi" w:hAnsiTheme="minorHAnsi" w:cstheme="minorHAnsi"/>
        </w:rPr>
        <w:t>It is a condition of employment that successful candidates will be required to participate in training programmes relevant to the skills necessary for the performance of the duties attaching to the post.</w:t>
      </w:r>
    </w:p>
    <w:p w14:paraId="0653CD5A" w14:textId="77777777" w:rsidR="005B10CA" w:rsidRPr="005B10CA" w:rsidRDefault="005B10CA" w:rsidP="005B10CA">
      <w:pPr>
        <w:rPr>
          <w:rFonts w:asciiTheme="minorHAnsi" w:hAnsiTheme="minorHAnsi" w:cstheme="minorHAnsi"/>
          <w:b/>
          <w:lang w:val="ga-IE"/>
        </w:rPr>
      </w:pPr>
    </w:p>
    <w:p w14:paraId="57F9B3E2"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rPr>
        <w:t>Reference/Documentary Evidence</w:t>
      </w:r>
      <w:r w:rsidRPr="005B10CA">
        <w:rPr>
          <w:rFonts w:asciiTheme="minorHAnsi" w:hAnsiTheme="minorHAnsi" w:cstheme="minorHAnsi"/>
          <w:b/>
          <w:lang w:val="ga-IE"/>
        </w:rPr>
        <w:t>:</w:t>
      </w:r>
    </w:p>
    <w:p w14:paraId="2176DC2A" w14:textId="77777777" w:rsidR="005B10CA" w:rsidRPr="005B10CA" w:rsidRDefault="005B10CA" w:rsidP="005B10CA">
      <w:pPr>
        <w:rPr>
          <w:rFonts w:asciiTheme="minorHAnsi" w:hAnsiTheme="minorHAnsi" w:cstheme="minorHAnsi"/>
        </w:rPr>
      </w:pPr>
      <w:r w:rsidRPr="005B10CA">
        <w:rPr>
          <w:rFonts w:asciiTheme="minorHAnsi" w:hAnsiTheme="minorHAnsi" w:cstheme="minorHAnsi"/>
        </w:rPr>
        <w:t>Candidates may be required to submit documentary evidence to the local authority in support of their application.</w:t>
      </w:r>
    </w:p>
    <w:p w14:paraId="67E902C9" w14:textId="77777777" w:rsidR="005B10CA" w:rsidRPr="005B10CA" w:rsidRDefault="005B10CA" w:rsidP="005B10CA">
      <w:pPr>
        <w:rPr>
          <w:rFonts w:asciiTheme="minorHAnsi" w:hAnsiTheme="minorHAnsi" w:cstheme="minorHAnsi"/>
        </w:rPr>
      </w:pPr>
    </w:p>
    <w:p w14:paraId="711CB674" w14:textId="77777777" w:rsidR="005B10CA" w:rsidRPr="005B10CA" w:rsidRDefault="005B10CA" w:rsidP="005B10CA">
      <w:pPr>
        <w:rPr>
          <w:rFonts w:asciiTheme="minorHAnsi" w:hAnsiTheme="minorHAnsi" w:cstheme="minorHAnsi"/>
        </w:rPr>
      </w:pPr>
      <w:r w:rsidRPr="005B10CA">
        <w:rPr>
          <w:rFonts w:asciiTheme="minorHAnsi" w:hAnsiTheme="minorHAnsi" w:cstheme="minorHAnsi"/>
        </w:rPr>
        <w:t xml:space="preserve">The admission of a person to a competition, or invitation to attend an interview, is not to be taken as implying that Westmeath County Council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 essential entry requirement but nevertheless attend for interview you will be putting yourself to unnecessary expense.  Prior to recommending any candidate for appointment to this position Westmeath County Council will make all such enquiries that are deemed necessary to determine the suitability of the candidate. </w:t>
      </w:r>
    </w:p>
    <w:p w14:paraId="75906D62" w14:textId="77777777" w:rsidR="005B10CA" w:rsidRPr="005B10CA" w:rsidRDefault="005B10CA" w:rsidP="005B10CA">
      <w:pPr>
        <w:rPr>
          <w:rFonts w:asciiTheme="minorHAnsi" w:hAnsiTheme="minorHAnsi" w:cstheme="minorHAnsi"/>
        </w:rPr>
      </w:pPr>
    </w:p>
    <w:p w14:paraId="40C14283" w14:textId="77777777" w:rsidR="005B10CA" w:rsidRPr="005B10CA" w:rsidRDefault="005B10CA" w:rsidP="005B10CA">
      <w:pPr>
        <w:spacing w:after="160" w:line="259" w:lineRule="auto"/>
        <w:rPr>
          <w:rFonts w:asciiTheme="minorHAnsi" w:hAnsiTheme="minorHAnsi" w:cstheme="minorHAnsi"/>
          <w:b/>
        </w:rPr>
      </w:pPr>
      <w:r w:rsidRPr="005B10CA">
        <w:rPr>
          <w:rFonts w:asciiTheme="minorHAnsi" w:hAnsiTheme="minorHAnsi" w:cstheme="minorHAnsi"/>
          <w:b/>
        </w:rPr>
        <w:br w:type="page"/>
      </w:r>
    </w:p>
    <w:p w14:paraId="51216372" w14:textId="77777777" w:rsidR="005B10CA" w:rsidRPr="005B10CA" w:rsidRDefault="005B10CA" w:rsidP="005B10CA">
      <w:pPr>
        <w:rPr>
          <w:rFonts w:asciiTheme="minorHAnsi" w:hAnsiTheme="minorHAnsi" w:cstheme="minorHAnsi"/>
          <w:b/>
          <w:lang w:val="ga-IE"/>
        </w:rPr>
      </w:pPr>
      <w:r w:rsidRPr="005B10CA">
        <w:rPr>
          <w:rFonts w:asciiTheme="minorHAnsi" w:hAnsiTheme="minorHAnsi" w:cstheme="minorHAnsi"/>
          <w:b/>
        </w:rPr>
        <w:lastRenderedPageBreak/>
        <w:t>Garda Vetting:</w:t>
      </w:r>
    </w:p>
    <w:p w14:paraId="08F0EDAD" w14:textId="77777777" w:rsidR="005B10CA" w:rsidRPr="005B10CA" w:rsidRDefault="005B10CA" w:rsidP="005B10CA">
      <w:pPr>
        <w:rPr>
          <w:rFonts w:asciiTheme="minorHAnsi" w:hAnsiTheme="minorHAnsi" w:cstheme="minorHAnsi"/>
        </w:rPr>
      </w:pPr>
      <w:r w:rsidRPr="005B10CA">
        <w:rPr>
          <w:rFonts w:asciiTheme="minorHAnsi" w:hAnsiTheme="minorHAnsi" w:cstheme="minorHAnsi"/>
        </w:rPr>
        <w:t xml:space="preserve">Successful candidates </w:t>
      </w:r>
      <w:r w:rsidRPr="005B10CA">
        <w:rPr>
          <w:rFonts w:asciiTheme="minorHAnsi" w:hAnsiTheme="minorHAnsi" w:cstheme="minorHAnsi"/>
          <w:b/>
          <w:u w:val="single"/>
        </w:rPr>
        <w:t>may be required</w:t>
      </w:r>
      <w:r w:rsidRPr="005B10CA">
        <w:rPr>
          <w:rFonts w:asciiTheme="minorHAnsi" w:hAnsiTheme="minorHAnsi" w:cstheme="minorHAnsi"/>
        </w:rPr>
        <w:t xml:space="preserve"> to undergo Garda Vetting in accordance with the National Vetting Bureau (Children and Vulnerable Persons) Acts 2012 to 2016.</w:t>
      </w:r>
    </w:p>
    <w:p w14:paraId="1DDAB07C" w14:textId="77777777" w:rsidR="005B10CA" w:rsidRPr="005B10CA" w:rsidRDefault="005B10CA" w:rsidP="005B10CA">
      <w:pPr>
        <w:rPr>
          <w:rFonts w:asciiTheme="minorHAnsi" w:hAnsiTheme="minorHAnsi" w:cstheme="minorHAnsi"/>
          <w:lang w:val="ga-IE"/>
        </w:rPr>
      </w:pPr>
    </w:p>
    <w:p w14:paraId="69B14615" w14:textId="77777777" w:rsidR="005B10CA" w:rsidRPr="005B10CA" w:rsidRDefault="005B10CA" w:rsidP="005B10CA">
      <w:pPr>
        <w:rPr>
          <w:rFonts w:asciiTheme="minorHAnsi" w:hAnsiTheme="minorHAnsi" w:cstheme="minorHAnsi"/>
          <w:b/>
        </w:rPr>
      </w:pPr>
      <w:r w:rsidRPr="005B10CA">
        <w:rPr>
          <w:rFonts w:asciiTheme="minorHAnsi" w:hAnsiTheme="minorHAnsi" w:cstheme="minorHAnsi"/>
          <w:b/>
        </w:rPr>
        <w:t>Any attempt by a candidate, or by any person(s) acting at the candidate’s instigation, directly or indirectly, by means of written communication or otherwise, to influence in the candidate’s favour any member or employee of the Council or person nominated by the County Council to interview or examine applicants, will automatically disqualify the candidate for the position being sought</w:t>
      </w:r>
      <w:r w:rsidRPr="005B10CA">
        <w:rPr>
          <w:rFonts w:asciiTheme="minorHAnsi" w:hAnsiTheme="minorHAnsi" w:cstheme="minorHAnsi"/>
          <w:b/>
          <w:lang w:val="ga-IE"/>
        </w:rPr>
        <w:t xml:space="preserve">. </w:t>
      </w:r>
      <w:r w:rsidRPr="005B10CA">
        <w:rPr>
          <w:rFonts w:asciiTheme="minorHAnsi" w:hAnsiTheme="minorHAnsi" w:cstheme="minorHAnsi"/>
          <w:b/>
        </w:rPr>
        <w:t>Expenses incurred by candidates in attending interview, etc., will be at the candidates own expense</w:t>
      </w:r>
    </w:p>
    <w:p w14:paraId="50DA86F1" w14:textId="77777777" w:rsidR="005B10CA" w:rsidRPr="005B10CA" w:rsidRDefault="005B10CA" w:rsidP="005B10CA">
      <w:pPr>
        <w:rPr>
          <w:rFonts w:asciiTheme="minorHAnsi" w:hAnsiTheme="minorHAnsi" w:cstheme="minorHAnsi"/>
          <w:b/>
        </w:rPr>
      </w:pPr>
    </w:p>
    <w:p w14:paraId="6A77BA4B" w14:textId="77777777" w:rsidR="005B10CA" w:rsidRPr="005B10CA" w:rsidRDefault="005B10CA" w:rsidP="005B10CA">
      <w:pPr>
        <w:pStyle w:val="Style1"/>
        <w:ind w:left="-90" w:firstLine="0"/>
        <w:rPr>
          <w:i w:val="0"/>
          <w:sz w:val="22"/>
          <w:szCs w:val="22"/>
        </w:rPr>
      </w:pPr>
      <w:r w:rsidRPr="005B10CA">
        <w:rPr>
          <w:rFonts w:eastAsia="Times New Roman"/>
          <w:i w:val="0"/>
          <w:sz w:val="22"/>
          <w:szCs w:val="22"/>
          <w:lang w:val="en-US"/>
        </w:rPr>
        <w:t xml:space="preserve">   Closing Date</w:t>
      </w:r>
    </w:p>
    <w:p w14:paraId="0E32BAEC" w14:textId="6477A133" w:rsidR="005B10CA" w:rsidRPr="005B10CA" w:rsidRDefault="005B10CA" w:rsidP="005B10CA">
      <w:pPr>
        <w:ind w:left="90"/>
        <w:rPr>
          <w:rFonts w:asciiTheme="minorHAnsi" w:hAnsiTheme="minorHAnsi" w:cstheme="minorHAnsi"/>
          <w:lang w:val="en-US"/>
        </w:rPr>
      </w:pPr>
      <w:r w:rsidRPr="005B10CA">
        <w:rPr>
          <w:rFonts w:asciiTheme="minorHAnsi" w:hAnsiTheme="minorHAnsi" w:cstheme="minorHAnsi"/>
          <w:lang w:val="en-US"/>
        </w:rPr>
        <w:t xml:space="preserve">The completed application form, together with copies of certificates, must be </w:t>
      </w:r>
      <w:r w:rsidRPr="005B10CA">
        <w:rPr>
          <w:rFonts w:asciiTheme="minorHAnsi" w:hAnsiTheme="minorHAnsi" w:cstheme="minorHAnsi"/>
          <w:b/>
          <w:u w:val="single"/>
          <w:lang w:val="en-US"/>
        </w:rPr>
        <w:t>EMAILED</w:t>
      </w:r>
      <w:r w:rsidRPr="005B10CA">
        <w:rPr>
          <w:rFonts w:asciiTheme="minorHAnsi" w:hAnsiTheme="minorHAnsi" w:cstheme="minorHAnsi"/>
          <w:lang w:val="en-US"/>
        </w:rPr>
        <w:t xml:space="preserve"> as </w:t>
      </w:r>
      <w:r w:rsidRPr="005B10CA">
        <w:rPr>
          <w:rFonts w:asciiTheme="minorHAnsi" w:hAnsiTheme="minorHAnsi" w:cstheme="minorHAnsi"/>
          <w:b/>
          <w:u w:val="single"/>
          <w:lang w:val="en-US"/>
        </w:rPr>
        <w:t xml:space="preserve">one complete PDF document </w:t>
      </w:r>
      <w:r w:rsidRPr="005B10CA">
        <w:rPr>
          <w:rFonts w:asciiTheme="minorHAnsi" w:hAnsiTheme="minorHAnsi" w:cstheme="minorHAnsi"/>
          <w:lang w:val="en-US"/>
        </w:rPr>
        <w:t>to</w:t>
      </w:r>
      <w:r w:rsidRPr="005B10CA">
        <w:rPr>
          <w:rFonts w:asciiTheme="minorHAnsi" w:hAnsiTheme="minorHAnsi" w:cstheme="minorHAnsi"/>
          <w:b/>
          <w:lang w:val="en-US"/>
        </w:rPr>
        <w:t xml:space="preserve"> </w:t>
      </w:r>
      <w:hyperlink r:id="rId9" w:history="1">
        <w:r w:rsidR="00246B73" w:rsidRPr="00F2351E">
          <w:rPr>
            <w:rStyle w:val="Hyperlink"/>
            <w:rFonts w:asciiTheme="minorHAnsi" w:hAnsiTheme="minorHAnsi" w:cstheme="minorHAnsi"/>
            <w:b/>
            <w:lang w:val="en-US"/>
          </w:rPr>
          <w:t>recruitment@westmeathcoco.ie</w:t>
        </w:r>
      </w:hyperlink>
      <w:r w:rsidRPr="005B10CA">
        <w:rPr>
          <w:rFonts w:asciiTheme="minorHAnsi" w:hAnsiTheme="minorHAnsi" w:cstheme="minorHAnsi"/>
          <w:b/>
          <w:lang w:val="en-US"/>
        </w:rPr>
        <w:t xml:space="preserve"> </w:t>
      </w:r>
      <w:r w:rsidRPr="005B10CA">
        <w:rPr>
          <w:rFonts w:asciiTheme="minorHAnsi" w:hAnsiTheme="minorHAnsi" w:cstheme="minorHAnsi"/>
          <w:lang w:val="en-US"/>
        </w:rPr>
        <w:t xml:space="preserve">not later than </w:t>
      </w:r>
      <w:r w:rsidRPr="005B10CA">
        <w:rPr>
          <w:rFonts w:asciiTheme="minorHAnsi" w:hAnsiTheme="minorHAnsi" w:cstheme="minorHAnsi"/>
          <w:b/>
          <w:u w:val="single"/>
          <w:lang w:val="en-US"/>
        </w:rPr>
        <w:t>4.00</w:t>
      </w:r>
      <w:r w:rsidR="003D71A5">
        <w:rPr>
          <w:rFonts w:asciiTheme="minorHAnsi" w:hAnsiTheme="minorHAnsi" w:cstheme="minorHAnsi"/>
          <w:b/>
          <w:u w:val="single"/>
          <w:lang w:val="en-US"/>
        </w:rPr>
        <w:t xml:space="preserve"> </w:t>
      </w:r>
      <w:r w:rsidRPr="005B10CA">
        <w:rPr>
          <w:rFonts w:asciiTheme="minorHAnsi" w:hAnsiTheme="minorHAnsi" w:cstheme="minorHAnsi"/>
          <w:b/>
          <w:u w:val="single"/>
          <w:lang w:val="en-US"/>
        </w:rPr>
        <w:t xml:space="preserve">pm on </w:t>
      </w:r>
      <w:r w:rsidR="00164159">
        <w:rPr>
          <w:rFonts w:asciiTheme="minorHAnsi" w:hAnsiTheme="minorHAnsi" w:cstheme="minorHAnsi"/>
          <w:b/>
          <w:u w:val="single"/>
          <w:lang w:val="en-US"/>
        </w:rPr>
        <w:t>Wednesday</w:t>
      </w:r>
      <w:r w:rsidRPr="005B10CA">
        <w:rPr>
          <w:rFonts w:asciiTheme="minorHAnsi" w:hAnsiTheme="minorHAnsi" w:cstheme="minorHAnsi"/>
          <w:b/>
          <w:u w:val="single"/>
          <w:lang w:val="en-US"/>
        </w:rPr>
        <w:t xml:space="preserve">, </w:t>
      </w:r>
      <w:r>
        <w:rPr>
          <w:rFonts w:asciiTheme="minorHAnsi" w:hAnsiTheme="minorHAnsi" w:cstheme="minorHAnsi"/>
          <w:b/>
          <w:u w:val="single"/>
          <w:lang w:val="en-US"/>
        </w:rPr>
        <w:t>Ju</w:t>
      </w:r>
      <w:r w:rsidR="00246B73">
        <w:rPr>
          <w:rFonts w:asciiTheme="minorHAnsi" w:hAnsiTheme="minorHAnsi" w:cstheme="minorHAnsi"/>
          <w:b/>
          <w:u w:val="single"/>
          <w:lang w:val="en-US"/>
        </w:rPr>
        <w:t>ne</w:t>
      </w:r>
      <w:r>
        <w:rPr>
          <w:rFonts w:asciiTheme="minorHAnsi" w:hAnsiTheme="minorHAnsi" w:cstheme="minorHAnsi"/>
          <w:b/>
          <w:u w:val="single"/>
          <w:lang w:val="en-US"/>
        </w:rPr>
        <w:t xml:space="preserve"> </w:t>
      </w:r>
      <w:r w:rsidR="00164159">
        <w:rPr>
          <w:rFonts w:asciiTheme="minorHAnsi" w:hAnsiTheme="minorHAnsi" w:cstheme="minorHAnsi"/>
          <w:b/>
          <w:u w:val="single"/>
          <w:lang w:val="en-US"/>
        </w:rPr>
        <w:t>7</w:t>
      </w:r>
      <w:r>
        <w:rPr>
          <w:rFonts w:asciiTheme="minorHAnsi" w:hAnsiTheme="minorHAnsi" w:cstheme="minorHAnsi"/>
          <w:b/>
          <w:u w:val="single"/>
          <w:lang w:val="en-US"/>
        </w:rPr>
        <w:t>th</w:t>
      </w:r>
      <w:r w:rsidRPr="005B10CA">
        <w:rPr>
          <w:rFonts w:asciiTheme="minorHAnsi" w:hAnsiTheme="minorHAnsi" w:cstheme="minorHAnsi"/>
          <w:b/>
          <w:u w:val="single"/>
          <w:lang w:val="en-US"/>
        </w:rPr>
        <w:t>, 202</w:t>
      </w:r>
      <w:r>
        <w:rPr>
          <w:rFonts w:asciiTheme="minorHAnsi" w:hAnsiTheme="minorHAnsi" w:cstheme="minorHAnsi"/>
          <w:b/>
          <w:u w:val="single"/>
          <w:lang w:val="en-US"/>
        </w:rPr>
        <w:t>3</w:t>
      </w:r>
    </w:p>
    <w:p w14:paraId="4B39A3E2" w14:textId="77777777" w:rsidR="005B10CA" w:rsidRPr="005B10CA" w:rsidRDefault="005B10CA" w:rsidP="005B10CA">
      <w:pPr>
        <w:ind w:left="90"/>
        <w:rPr>
          <w:rFonts w:asciiTheme="minorHAnsi" w:hAnsiTheme="minorHAnsi" w:cstheme="minorHAnsi"/>
          <w:lang w:val="en-US"/>
        </w:rPr>
      </w:pPr>
    </w:p>
    <w:p w14:paraId="7D50FF1F" w14:textId="4764EC04" w:rsidR="005B10CA" w:rsidRPr="005B10CA" w:rsidRDefault="005B10CA" w:rsidP="005B10CA">
      <w:pPr>
        <w:ind w:left="90"/>
        <w:rPr>
          <w:rFonts w:asciiTheme="minorHAnsi" w:hAnsiTheme="minorHAnsi" w:cstheme="minorHAnsi"/>
          <w:b/>
          <w:u w:val="single"/>
          <w:lang w:val="en-US"/>
        </w:rPr>
      </w:pPr>
      <w:r w:rsidRPr="005B10CA">
        <w:rPr>
          <w:rFonts w:asciiTheme="minorHAnsi" w:hAnsiTheme="minorHAnsi" w:cstheme="minorHAnsi"/>
          <w:lang w:val="en-US"/>
        </w:rPr>
        <w:t>Please send using the subject line “Your Last Name, Your First Name –Art</w:t>
      </w:r>
      <w:r>
        <w:rPr>
          <w:rFonts w:asciiTheme="minorHAnsi" w:hAnsiTheme="minorHAnsi" w:cstheme="minorHAnsi"/>
          <w:lang w:val="en-US"/>
        </w:rPr>
        <w:t>s Service</w:t>
      </w:r>
      <w:r w:rsidRPr="005B10CA">
        <w:rPr>
          <w:rFonts w:asciiTheme="minorHAnsi" w:hAnsiTheme="minorHAnsi" w:cstheme="minorHAnsi"/>
          <w:lang w:val="en-US"/>
        </w:rPr>
        <w:t xml:space="preserve"> Co-Ordinator” e.g </w:t>
      </w:r>
      <w:r w:rsidRPr="005B10CA">
        <w:rPr>
          <w:rFonts w:asciiTheme="minorHAnsi" w:hAnsiTheme="minorHAnsi" w:cstheme="minorHAnsi"/>
          <w:b/>
          <w:lang w:val="en-US"/>
        </w:rPr>
        <w:t xml:space="preserve">Bloggs, Joesephine </w:t>
      </w:r>
      <w:r>
        <w:rPr>
          <w:rFonts w:asciiTheme="minorHAnsi" w:hAnsiTheme="minorHAnsi" w:cstheme="minorHAnsi"/>
          <w:b/>
          <w:lang w:val="en-US"/>
        </w:rPr>
        <w:t>–</w:t>
      </w:r>
      <w:r w:rsidRPr="005B10CA">
        <w:rPr>
          <w:rFonts w:asciiTheme="minorHAnsi" w:hAnsiTheme="minorHAnsi" w:cstheme="minorHAnsi"/>
          <w:b/>
          <w:lang w:val="en-US"/>
        </w:rPr>
        <w:t xml:space="preserve"> </w:t>
      </w:r>
      <w:r>
        <w:rPr>
          <w:rFonts w:asciiTheme="minorHAnsi" w:hAnsiTheme="minorHAnsi" w:cstheme="minorHAnsi"/>
          <w:b/>
          <w:lang w:val="en-US"/>
        </w:rPr>
        <w:t>Arts Service</w:t>
      </w:r>
      <w:r w:rsidRPr="005B10CA">
        <w:rPr>
          <w:rFonts w:asciiTheme="minorHAnsi" w:hAnsiTheme="minorHAnsi" w:cstheme="minorHAnsi"/>
          <w:b/>
          <w:lang w:val="en-US"/>
        </w:rPr>
        <w:t xml:space="preserve"> Co-Ordinator</w:t>
      </w:r>
      <w:r w:rsidR="00246B73">
        <w:rPr>
          <w:rFonts w:asciiTheme="minorHAnsi" w:hAnsiTheme="minorHAnsi" w:cstheme="minorHAnsi"/>
          <w:b/>
          <w:lang w:val="en-US"/>
        </w:rPr>
        <w:t>”</w:t>
      </w:r>
    </w:p>
    <w:p w14:paraId="2758494A" w14:textId="77777777" w:rsidR="005B10CA" w:rsidRPr="005B10CA" w:rsidRDefault="005B10CA" w:rsidP="005B10CA">
      <w:pPr>
        <w:ind w:left="284"/>
        <w:rPr>
          <w:rFonts w:asciiTheme="minorHAnsi" w:hAnsiTheme="minorHAnsi" w:cstheme="minorHAnsi"/>
          <w:b/>
          <w:u w:val="single"/>
          <w:lang w:val="en-US"/>
        </w:rPr>
      </w:pPr>
    </w:p>
    <w:p w14:paraId="01006DA2" w14:textId="77777777" w:rsidR="005B10CA" w:rsidRPr="005B10CA" w:rsidRDefault="005B10CA" w:rsidP="005B10CA">
      <w:pPr>
        <w:ind w:left="284"/>
        <w:jc w:val="center"/>
        <w:rPr>
          <w:rFonts w:asciiTheme="minorHAnsi" w:hAnsiTheme="minorHAnsi" w:cstheme="minorHAnsi"/>
          <w:b/>
          <w:u w:val="single"/>
          <w:lang w:val="en-US"/>
        </w:rPr>
      </w:pPr>
      <w:r w:rsidRPr="005B10CA">
        <w:rPr>
          <w:rFonts w:asciiTheme="minorHAnsi" w:hAnsiTheme="minorHAnsi" w:cstheme="minorHAnsi"/>
          <w:b/>
          <w:lang w:val="en-US"/>
        </w:rPr>
        <w:t>Only applications received via email will be accepted.</w:t>
      </w:r>
    </w:p>
    <w:p w14:paraId="087A99DA" w14:textId="77777777" w:rsidR="005B10CA" w:rsidRPr="005B10CA" w:rsidRDefault="005B10CA" w:rsidP="005B10CA">
      <w:pPr>
        <w:ind w:left="284"/>
        <w:rPr>
          <w:rFonts w:asciiTheme="minorHAnsi" w:hAnsiTheme="minorHAnsi" w:cstheme="minorHAnsi"/>
          <w:b/>
          <w:u w:val="single"/>
          <w:lang w:val="en-US"/>
        </w:rPr>
      </w:pPr>
    </w:p>
    <w:p w14:paraId="626CE3EF" w14:textId="77777777" w:rsidR="005B10CA" w:rsidRPr="005B10CA" w:rsidRDefault="005B10CA" w:rsidP="005B10CA">
      <w:pPr>
        <w:ind w:left="284"/>
        <w:rPr>
          <w:rFonts w:asciiTheme="minorHAnsi" w:hAnsiTheme="minorHAnsi" w:cstheme="minorHAnsi"/>
          <w:lang w:val="en-US"/>
        </w:rPr>
      </w:pPr>
    </w:p>
    <w:p w14:paraId="067145D2" w14:textId="77777777" w:rsidR="005B10CA" w:rsidRPr="005B10CA" w:rsidRDefault="005B10CA" w:rsidP="005B10CA">
      <w:pPr>
        <w:ind w:left="284"/>
        <w:jc w:val="center"/>
        <w:rPr>
          <w:rFonts w:asciiTheme="minorHAnsi" w:hAnsiTheme="minorHAnsi" w:cstheme="minorHAnsi"/>
          <w:b/>
          <w:i/>
          <w:lang w:val="en-US"/>
        </w:rPr>
      </w:pPr>
      <w:r w:rsidRPr="005B10CA">
        <w:rPr>
          <w:rFonts w:asciiTheme="minorHAnsi" w:hAnsiTheme="minorHAnsi" w:cstheme="minorHAnsi"/>
          <w:b/>
          <w:i/>
          <w:u w:val="single"/>
          <w:lang w:val="en-US"/>
        </w:rPr>
        <w:t>NB.</w:t>
      </w:r>
      <w:r w:rsidRPr="005B10CA">
        <w:rPr>
          <w:rFonts w:asciiTheme="minorHAnsi" w:hAnsiTheme="minorHAnsi" w:cstheme="minorHAnsi"/>
          <w:b/>
          <w:i/>
          <w:lang w:val="en-US"/>
        </w:rPr>
        <w:t xml:space="preserve"> Please send your completed application from an email address that you will review regularly as communication during the assessment/selection period will </w:t>
      </w:r>
      <w:r w:rsidRPr="005B10CA">
        <w:rPr>
          <w:rFonts w:asciiTheme="minorHAnsi" w:hAnsiTheme="minorHAnsi" w:cstheme="minorHAnsi"/>
          <w:b/>
          <w:i/>
          <w:u w:val="single"/>
          <w:lang w:val="en-US"/>
        </w:rPr>
        <w:t>only</w:t>
      </w:r>
      <w:r w:rsidRPr="005B10CA">
        <w:rPr>
          <w:rFonts w:asciiTheme="minorHAnsi" w:hAnsiTheme="minorHAnsi" w:cstheme="minorHAnsi"/>
          <w:b/>
          <w:i/>
          <w:lang w:val="en-US"/>
        </w:rPr>
        <w:t xml:space="preserve"> be through your nominated e-mail address</w:t>
      </w:r>
    </w:p>
    <w:p w14:paraId="429039FE" w14:textId="77777777" w:rsidR="005B10CA" w:rsidRPr="005B10CA" w:rsidRDefault="005B10CA" w:rsidP="005B10CA">
      <w:pPr>
        <w:spacing w:after="120"/>
        <w:ind w:left="284" w:right="-225"/>
        <w:rPr>
          <w:rFonts w:asciiTheme="minorHAnsi" w:hAnsiTheme="minorHAnsi" w:cstheme="minorHAnsi"/>
          <w:lang w:val="en-US"/>
        </w:rPr>
      </w:pPr>
    </w:p>
    <w:p w14:paraId="320DA1A9" w14:textId="77777777" w:rsidR="005B10CA" w:rsidRPr="005B10CA" w:rsidRDefault="005B10CA" w:rsidP="005B10CA">
      <w:pPr>
        <w:jc w:val="center"/>
        <w:rPr>
          <w:rFonts w:asciiTheme="minorHAnsi" w:hAnsiTheme="minorHAnsi" w:cstheme="minorHAnsi"/>
          <w:b/>
          <w:lang w:val="ga-IE"/>
        </w:rPr>
      </w:pPr>
    </w:p>
    <w:p w14:paraId="4FFFA8CF" w14:textId="77777777" w:rsidR="005B10CA" w:rsidRPr="005B10CA" w:rsidRDefault="005B10CA" w:rsidP="005B10CA">
      <w:pPr>
        <w:jc w:val="center"/>
        <w:rPr>
          <w:rFonts w:asciiTheme="minorHAnsi" w:hAnsiTheme="minorHAnsi" w:cstheme="minorHAnsi"/>
          <w:b/>
          <w:lang w:val="ga-IE"/>
        </w:rPr>
      </w:pPr>
      <w:r w:rsidRPr="005B10CA">
        <w:rPr>
          <w:rFonts w:asciiTheme="minorHAnsi" w:hAnsiTheme="minorHAnsi" w:cstheme="minorHAnsi"/>
          <w:b/>
          <w:lang w:val="ga-IE"/>
        </w:rPr>
        <w:t>Westmeath County Council is an equal opportunities employer</w:t>
      </w:r>
    </w:p>
    <w:p w14:paraId="68FE7E65" w14:textId="0573BE4A" w:rsidR="00772DDF" w:rsidRPr="00E93055" w:rsidRDefault="005B10CA" w:rsidP="00E93055">
      <w:pPr>
        <w:spacing w:after="160" w:line="259" w:lineRule="auto"/>
        <w:ind w:left="2160" w:firstLine="720"/>
        <w:rPr>
          <w:rFonts w:asciiTheme="minorHAnsi" w:hAnsiTheme="minorHAnsi" w:cstheme="minorHAnsi"/>
          <w:b/>
          <w:sz w:val="28"/>
          <w:szCs w:val="28"/>
          <w:u w:val="single"/>
          <w:lang w:eastAsia="en-GB"/>
        </w:rPr>
      </w:pPr>
      <w:r>
        <w:rPr>
          <w:rFonts w:asciiTheme="minorHAnsi" w:hAnsiTheme="minorHAnsi" w:cstheme="minorHAnsi"/>
          <w:b/>
          <w:sz w:val="28"/>
          <w:szCs w:val="28"/>
          <w:u w:val="single"/>
          <w:lang w:eastAsia="en-GB"/>
        </w:rPr>
        <w:br w:type="page"/>
      </w:r>
      <w:r w:rsidR="00B2566A">
        <w:rPr>
          <w:rFonts w:asciiTheme="minorHAnsi" w:hAnsiTheme="minorHAnsi" w:cstheme="minorHAnsi"/>
          <w:b/>
          <w:sz w:val="28"/>
          <w:szCs w:val="28"/>
          <w:u w:val="single"/>
          <w:lang w:eastAsia="en-GB"/>
        </w:rPr>
        <w:lastRenderedPageBreak/>
        <w:t>K</w:t>
      </w:r>
      <w:r w:rsidR="00772DDF" w:rsidRPr="004C2407">
        <w:rPr>
          <w:rFonts w:asciiTheme="minorHAnsi" w:hAnsiTheme="minorHAnsi" w:cstheme="minorHAnsi"/>
          <w:b/>
          <w:sz w:val="28"/>
          <w:szCs w:val="28"/>
          <w:u w:val="single"/>
          <w:lang w:eastAsia="en-GB"/>
        </w:rPr>
        <w:t>EY COMPETENCIES</w:t>
      </w:r>
    </w:p>
    <w:p w14:paraId="0643D9FD" w14:textId="77777777" w:rsidR="00772DDF" w:rsidRPr="003854DC" w:rsidRDefault="00772DDF" w:rsidP="00E93055">
      <w:pPr>
        <w:autoSpaceDE w:val="0"/>
        <w:autoSpaceDN w:val="0"/>
        <w:adjustRightInd w:val="0"/>
        <w:rPr>
          <w:rFonts w:cstheme="minorHAnsi"/>
        </w:rPr>
      </w:pPr>
      <w:r w:rsidRPr="003854DC">
        <w:rPr>
          <w:rFonts w:cstheme="minorHAnsi"/>
        </w:rPr>
        <w:t>Candidates are expected to be able to demonstrate in their application and at interview</w:t>
      </w:r>
    </w:p>
    <w:p w14:paraId="740E6499" w14:textId="77777777" w:rsidR="00772DDF" w:rsidRPr="003854DC" w:rsidRDefault="00772DDF" w:rsidP="00E93055">
      <w:pPr>
        <w:autoSpaceDE w:val="0"/>
        <w:autoSpaceDN w:val="0"/>
        <w:adjustRightInd w:val="0"/>
        <w:rPr>
          <w:rFonts w:cstheme="minorHAnsi"/>
        </w:rPr>
      </w:pPr>
      <w:r w:rsidRPr="003854DC">
        <w:rPr>
          <w:rFonts w:cstheme="minorHAnsi"/>
        </w:rPr>
        <w:t>that they possess the following competencies through the experience and skills they</w:t>
      </w:r>
    </w:p>
    <w:p w14:paraId="637D1C0A" w14:textId="33592EE6" w:rsidR="003E5CE8" w:rsidRDefault="00772DDF" w:rsidP="00E93055">
      <w:r w:rsidRPr="003854DC">
        <w:rPr>
          <w:rFonts w:cstheme="minorHAnsi"/>
        </w:rPr>
        <w:t>have gained to date.</w:t>
      </w:r>
    </w:p>
    <w:tbl>
      <w:tblPr>
        <w:tblStyle w:val="TableGrid"/>
        <w:tblW w:w="8760" w:type="dxa"/>
        <w:tblInd w:w="297" w:type="dxa"/>
        <w:tblCellMar>
          <w:top w:w="162" w:type="dxa"/>
          <w:left w:w="114" w:type="dxa"/>
          <w:right w:w="79" w:type="dxa"/>
        </w:tblCellMar>
        <w:tblLook w:val="04A0" w:firstRow="1" w:lastRow="0" w:firstColumn="1" w:lastColumn="0" w:noHBand="0" w:noVBand="1"/>
      </w:tblPr>
      <w:tblGrid>
        <w:gridCol w:w="8760"/>
      </w:tblGrid>
      <w:tr w:rsidR="003E5CE8" w14:paraId="71D68914" w14:textId="77777777" w:rsidTr="00B2566A">
        <w:trPr>
          <w:trHeight w:val="324"/>
        </w:trPr>
        <w:tc>
          <w:tcPr>
            <w:tcW w:w="8760" w:type="dxa"/>
            <w:tcBorders>
              <w:top w:val="single" w:sz="4" w:space="0" w:color="000000"/>
              <w:left w:val="single" w:sz="4" w:space="0" w:color="000000"/>
              <w:bottom w:val="single" w:sz="4" w:space="0" w:color="000000"/>
              <w:right w:val="single" w:sz="4" w:space="0" w:color="000000"/>
            </w:tcBorders>
            <w:vAlign w:val="center"/>
          </w:tcPr>
          <w:p w14:paraId="51A9956E" w14:textId="4E9FE5AF" w:rsidR="003E5CE8" w:rsidRPr="00E93055" w:rsidRDefault="00B25462">
            <w:pPr>
              <w:spacing w:after="0" w:line="259" w:lineRule="auto"/>
              <w:ind w:left="0" w:right="34" w:firstLine="0"/>
              <w:jc w:val="center"/>
              <w:rPr>
                <w:b/>
              </w:rPr>
            </w:pPr>
            <w:r w:rsidRPr="00E93055">
              <w:rPr>
                <w:b/>
                <w:color w:val="auto"/>
              </w:rPr>
              <w:t xml:space="preserve">Delivering Results - </w:t>
            </w:r>
          </w:p>
        </w:tc>
      </w:tr>
      <w:tr w:rsidR="003E5CE8" w14:paraId="4BFD1A4D" w14:textId="77777777" w:rsidTr="00772DDF">
        <w:trPr>
          <w:trHeight w:val="626"/>
        </w:trPr>
        <w:tc>
          <w:tcPr>
            <w:tcW w:w="8760" w:type="dxa"/>
            <w:tcBorders>
              <w:top w:val="single" w:sz="4" w:space="0" w:color="000000"/>
              <w:left w:val="single" w:sz="4" w:space="0" w:color="000000"/>
              <w:bottom w:val="single" w:sz="4" w:space="0" w:color="000000"/>
              <w:right w:val="single" w:sz="4" w:space="0" w:color="000000"/>
            </w:tcBorders>
            <w:shd w:val="clear" w:color="auto" w:fill="E6F7FE"/>
          </w:tcPr>
          <w:p w14:paraId="4E55C897" w14:textId="77777777" w:rsidR="003E5CE8" w:rsidRDefault="00B25462" w:rsidP="00E93055">
            <w:pPr>
              <w:spacing w:after="0" w:line="259" w:lineRule="auto"/>
              <w:ind w:left="0" w:firstLine="0"/>
            </w:pPr>
            <w:r>
              <w:t xml:space="preserve">Helps translates the business/team plan objectives into clear priorities and actions for their area of operation. Helps establish high quality service and customer care standards. </w:t>
            </w:r>
          </w:p>
        </w:tc>
      </w:tr>
      <w:tr w:rsidR="003E5CE8" w14:paraId="6567359A" w14:textId="77777777" w:rsidTr="00B2566A">
        <w:trPr>
          <w:trHeight w:val="2993"/>
        </w:trPr>
        <w:tc>
          <w:tcPr>
            <w:tcW w:w="8760" w:type="dxa"/>
            <w:tcBorders>
              <w:top w:val="single" w:sz="4" w:space="0" w:color="000000"/>
              <w:left w:val="single" w:sz="4" w:space="0" w:color="000000"/>
              <w:bottom w:val="single" w:sz="4" w:space="0" w:color="000000"/>
              <w:right w:val="single" w:sz="4" w:space="0" w:color="000000"/>
            </w:tcBorders>
            <w:vAlign w:val="center"/>
          </w:tcPr>
          <w:p w14:paraId="0031E0E2" w14:textId="0C4A96AB" w:rsidR="003E5CE8" w:rsidRPr="00772DDF" w:rsidRDefault="00B25462" w:rsidP="00772DDF">
            <w:pPr>
              <w:pStyle w:val="ListParagraph"/>
              <w:numPr>
                <w:ilvl w:val="0"/>
                <w:numId w:val="12"/>
              </w:numPr>
              <w:spacing w:after="2" w:line="259" w:lineRule="auto"/>
              <w:ind w:left="573"/>
              <w:rPr>
                <w:sz w:val="22"/>
                <w:szCs w:val="22"/>
              </w:rPr>
            </w:pPr>
            <w:r w:rsidRPr="00772DDF">
              <w:rPr>
                <w:sz w:val="22"/>
                <w:szCs w:val="22"/>
              </w:rPr>
              <w:t xml:space="preserve">Converts operational objectives into specific work plans, programme activities </w:t>
            </w:r>
            <w:r w:rsidR="00E93055">
              <w:rPr>
                <w:sz w:val="22"/>
                <w:szCs w:val="22"/>
              </w:rPr>
              <w:t>a</w:t>
            </w:r>
            <w:r w:rsidRPr="00772DDF">
              <w:rPr>
                <w:sz w:val="22"/>
                <w:szCs w:val="22"/>
              </w:rPr>
              <w:t xml:space="preserve">nd schedules, taking into account the broader operational plan when setting priorities. </w:t>
            </w:r>
          </w:p>
          <w:p w14:paraId="148CE25F" w14:textId="77777777" w:rsidR="003E5CE8" w:rsidRPr="00772DDF" w:rsidRDefault="00B25462" w:rsidP="00772DDF">
            <w:pPr>
              <w:pStyle w:val="ListParagraph"/>
              <w:numPr>
                <w:ilvl w:val="0"/>
                <w:numId w:val="12"/>
              </w:numPr>
              <w:spacing w:line="259" w:lineRule="auto"/>
              <w:ind w:left="573"/>
              <w:rPr>
                <w:sz w:val="22"/>
                <w:szCs w:val="22"/>
              </w:rPr>
            </w:pPr>
            <w:r w:rsidRPr="00772DDF">
              <w:rPr>
                <w:sz w:val="22"/>
                <w:szCs w:val="22"/>
              </w:rPr>
              <w:t xml:space="preserve">Takes into account factors affecting work delivery and makes allowance for these. </w:t>
            </w:r>
          </w:p>
          <w:p w14:paraId="7BD506B0" w14:textId="77777777" w:rsidR="003E5CE8" w:rsidRPr="00772DDF" w:rsidRDefault="00B25462" w:rsidP="00772DDF">
            <w:pPr>
              <w:pStyle w:val="ListParagraph"/>
              <w:numPr>
                <w:ilvl w:val="0"/>
                <w:numId w:val="12"/>
              </w:numPr>
              <w:spacing w:after="27" w:line="239" w:lineRule="auto"/>
              <w:ind w:left="573"/>
              <w:rPr>
                <w:sz w:val="22"/>
                <w:szCs w:val="22"/>
              </w:rPr>
            </w:pPr>
            <w:r w:rsidRPr="00772DDF">
              <w:rPr>
                <w:sz w:val="22"/>
                <w:szCs w:val="22"/>
              </w:rPr>
              <w:t xml:space="preserve">Specifies the key delivery elements within a work program, the expected or required quality, quantity, time frame etc. </w:t>
            </w:r>
          </w:p>
          <w:p w14:paraId="366E94A4" w14:textId="77777777" w:rsidR="003E5CE8" w:rsidRPr="00772DDF" w:rsidRDefault="00B25462" w:rsidP="00772DDF">
            <w:pPr>
              <w:pStyle w:val="ListParagraph"/>
              <w:numPr>
                <w:ilvl w:val="0"/>
                <w:numId w:val="12"/>
              </w:numPr>
              <w:spacing w:line="259" w:lineRule="auto"/>
              <w:ind w:left="573"/>
              <w:rPr>
                <w:sz w:val="22"/>
                <w:szCs w:val="22"/>
              </w:rPr>
            </w:pPr>
            <w:r w:rsidRPr="00772DDF">
              <w:rPr>
                <w:sz w:val="22"/>
                <w:szCs w:val="22"/>
              </w:rPr>
              <w:t xml:space="preserve">Closely tracks and monitors activities to ensure compliance with plans and schedules. </w:t>
            </w:r>
          </w:p>
          <w:p w14:paraId="4B4929A0" w14:textId="113546A3" w:rsidR="003E5CE8" w:rsidRPr="00772DDF" w:rsidRDefault="00E93055" w:rsidP="00772DDF">
            <w:pPr>
              <w:pStyle w:val="ListParagraph"/>
              <w:numPr>
                <w:ilvl w:val="0"/>
                <w:numId w:val="12"/>
              </w:numPr>
              <w:spacing w:line="259" w:lineRule="auto"/>
              <w:ind w:left="573"/>
              <w:rPr>
                <w:sz w:val="22"/>
                <w:szCs w:val="22"/>
              </w:rPr>
            </w:pPr>
            <w:r>
              <w:rPr>
                <w:sz w:val="22"/>
                <w:szCs w:val="22"/>
              </w:rPr>
              <w:t>Plans</w:t>
            </w:r>
            <w:r w:rsidR="00B25462" w:rsidRPr="00772DDF">
              <w:rPr>
                <w:sz w:val="22"/>
                <w:szCs w:val="22"/>
              </w:rPr>
              <w:t xml:space="preserve"> forward </w:t>
            </w:r>
            <w:r>
              <w:rPr>
                <w:sz w:val="22"/>
                <w:szCs w:val="22"/>
              </w:rPr>
              <w:t>on</w:t>
            </w:r>
            <w:r w:rsidR="00B25462" w:rsidRPr="00772DDF">
              <w:rPr>
                <w:sz w:val="22"/>
                <w:szCs w:val="22"/>
              </w:rPr>
              <w:t xml:space="preserve"> work activities and schedules. </w:t>
            </w:r>
          </w:p>
          <w:p w14:paraId="50CEB4FE" w14:textId="77777777" w:rsidR="003E5CE8" w:rsidRPr="00772DDF" w:rsidRDefault="00B25462" w:rsidP="00772DDF">
            <w:pPr>
              <w:pStyle w:val="ListParagraph"/>
              <w:numPr>
                <w:ilvl w:val="0"/>
                <w:numId w:val="12"/>
              </w:numPr>
              <w:spacing w:after="27" w:line="239" w:lineRule="auto"/>
              <w:ind w:left="573"/>
              <w:rPr>
                <w:sz w:val="22"/>
                <w:szCs w:val="22"/>
              </w:rPr>
            </w:pPr>
            <w:r w:rsidRPr="00772DDF">
              <w:rPr>
                <w:sz w:val="22"/>
                <w:szCs w:val="22"/>
              </w:rPr>
              <w:t xml:space="preserve">Uses the Team Development Plan process to put work activities and programs into broader context. </w:t>
            </w:r>
          </w:p>
          <w:p w14:paraId="25025442" w14:textId="77777777" w:rsidR="003E5CE8" w:rsidRDefault="00B25462" w:rsidP="00772DDF">
            <w:pPr>
              <w:pStyle w:val="ListParagraph"/>
              <w:numPr>
                <w:ilvl w:val="0"/>
                <w:numId w:val="12"/>
              </w:numPr>
              <w:spacing w:line="259" w:lineRule="auto"/>
              <w:ind w:left="573"/>
            </w:pPr>
            <w:r w:rsidRPr="00772DDF">
              <w:rPr>
                <w:sz w:val="22"/>
                <w:szCs w:val="22"/>
              </w:rPr>
              <w:t>Acts incisively when work activities fall behind schedule.</w:t>
            </w:r>
            <w:r>
              <w:t xml:space="preserve"> </w:t>
            </w:r>
          </w:p>
        </w:tc>
      </w:tr>
      <w:tr w:rsidR="003E5CE8" w14:paraId="28981ACC" w14:textId="77777777" w:rsidTr="00B2566A">
        <w:trPr>
          <w:trHeight w:val="259"/>
        </w:trPr>
        <w:tc>
          <w:tcPr>
            <w:tcW w:w="8760" w:type="dxa"/>
            <w:tcBorders>
              <w:top w:val="single" w:sz="4" w:space="0" w:color="000000"/>
              <w:left w:val="single" w:sz="4" w:space="0" w:color="000000"/>
              <w:bottom w:val="single" w:sz="4" w:space="0" w:color="000000"/>
              <w:right w:val="single" w:sz="4" w:space="0" w:color="000000"/>
            </w:tcBorders>
            <w:vAlign w:val="center"/>
          </w:tcPr>
          <w:p w14:paraId="438035AE" w14:textId="1791D6C2" w:rsidR="003E5CE8" w:rsidRDefault="00B2566A" w:rsidP="00B2566A">
            <w:pPr>
              <w:spacing w:after="0" w:line="259" w:lineRule="auto"/>
              <w:ind w:left="0" w:right="37" w:firstLine="0"/>
              <w:jc w:val="center"/>
            </w:pPr>
            <w:r w:rsidRPr="00E93055">
              <w:rPr>
                <w:b/>
                <w:color w:val="auto"/>
              </w:rPr>
              <w:t>P</w:t>
            </w:r>
            <w:r w:rsidR="00B25462" w:rsidRPr="00E93055">
              <w:rPr>
                <w:b/>
                <w:color w:val="auto"/>
              </w:rPr>
              <w:t>erformance through People</w:t>
            </w:r>
            <w:r w:rsidR="00E93055">
              <w:rPr>
                <w:b/>
                <w:color w:val="auto"/>
                <w:u w:val="single" w:color="F68100"/>
              </w:rPr>
              <w:t xml:space="preserve"> </w:t>
            </w:r>
          </w:p>
        </w:tc>
      </w:tr>
      <w:tr w:rsidR="003E5CE8" w14:paraId="7753002D" w14:textId="77777777" w:rsidTr="00772DDF">
        <w:trPr>
          <w:trHeight w:val="600"/>
        </w:trPr>
        <w:tc>
          <w:tcPr>
            <w:tcW w:w="8760" w:type="dxa"/>
            <w:tcBorders>
              <w:top w:val="single" w:sz="4" w:space="0" w:color="000000"/>
              <w:left w:val="single" w:sz="4" w:space="0" w:color="000000"/>
              <w:bottom w:val="single" w:sz="4" w:space="0" w:color="000000"/>
              <w:right w:val="single" w:sz="4" w:space="0" w:color="000000"/>
            </w:tcBorders>
            <w:shd w:val="clear" w:color="auto" w:fill="FFEBD5"/>
            <w:vAlign w:val="center"/>
          </w:tcPr>
          <w:p w14:paraId="6E48BBA1" w14:textId="3B3B8406" w:rsidR="003E5CE8" w:rsidRDefault="00B25462" w:rsidP="00E93055">
            <w:pPr>
              <w:spacing w:after="0" w:line="259" w:lineRule="auto"/>
              <w:ind w:right="882"/>
            </w:pPr>
            <w:r>
              <w:t xml:space="preserve">Recognises the value of and requirement to communicate effectively.   Has </w:t>
            </w:r>
            <w:r w:rsidR="003D71A5">
              <w:t xml:space="preserve">excellent </w:t>
            </w:r>
            <w:r>
              <w:t xml:space="preserve">written and verbal skills.   </w:t>
            </w:r>
            <w:r w:rsidR="003D71A5">
              <w:t xml:space="preserve">Maintains </w:t>
            </w:r>
            <w:r>
              <w:t>good interpersonal skills.</w:t>
            </w:r>
          </w:p>
        </w:tc>
      </w:tr>
      <w:tr w:rsidR="003E5CE8" w14:paraId="6389AAF5" w14:textId="77777777" w:rsidTr="003D71A5">
        <w:trPr>
          <w:trHeight w:val="2624"/>
        </w:trPr>
        <w:tc>
          <w:tcPr>
            <w:tcW w:w="8760" w:type="dxa"/>
            <w:tcBorders>
              <w:top w:val="single" w:sz="4" w:space="0" w:color="000000"/>
              <w:left w:val="single" w:sz="4" w:space="0" w:color="000000"/>
              <w:bottom w:val="single" w:sz="4" w:space="0" w:color="000000"/>
              <w:right w:val="single" w:sz="4" w:space="0" w:color="000000"/>
            </w:tcBorders>
            <w:vAlign w:val="center"/>
          </w:tcPr>
          <w:p w14:paraId="463AC5BE"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Finds the right level and tone in communication across a variety of settings. </w:t>
            </w:r>
          </w:p>
          <w:p w14:paraId="57C0EC8E"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Listens, clarifies and checks back to understand someone else’s perspective. </w:t>
            </w:r>
          </w:p>
          <w:p w14:paraId="1F3FD7F5"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Gets their message across accurately and concisely. </w:t>
            </w:r>
          </w:p>
          <w:p w14:paraId="6F4C99B5"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Makes sure that important information is communicated in a timely way. </w:t>
            </w:r>
          </w:p>
          <w:p w14:paraId="68B1AE6F"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Consults others carefully on sensitive or delicate issues. </w:t>
            </w:r>
          </w:p>
          <w:p w14:paraId="037DD7EE"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Makes a case in a confident and credible manner. </w:t>
            </w:r>
          </w:p>
          <w:p w14:paraId="0DD185C1"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Influences others effectively to get support and commitment to proposals or suggestions. </w:t>
            </w:r>
          </w:p>
          <w:p w14:paraId="3A04EABF" w14:textId="77777777" w:rsidR="003E5CE8" w:rsidRPr="00772DDF" w:rsidRDefault="00B25462" w:rsidP="00772DDF">
            <w:pPr>
              <w:pStyle w:val="ListParagraph"/>
              <w:numPr>
                <w:ilvl w:val="0"/>
                <w:numId w:val="13"/>
              </w:numPr>
              <w:spacing w:line="259" w:lineRule="auto"/>
              <w:rPr>
                <w:sz w:val="22"/>
                <w:szCs w:val="22"/>
              </w:rPr>
            </w:pPr>
            <w:r w:rsidRPr="00772DDF">
              <w:rPr>
                <w:sz w:val="22"/>
                <w:szCs w:val="22"/>
              </w:rPr>
              <w:t xml:space="preserve">Responds in a timely and accurate way to requests for information. </w:t>
            </w:r>
          </w:p>
          <w:p w14:paraId="69AE6C9D" w14:textId="77777777" w:rsidR="003E5CE8" w:rsidRDefault="00B25462" w:rsidP="00772DDF">
            <w:pPr>
              <w:pStyle w:val="ListParagraph"/>
              <w:numPr>
                <w:ilvl w:val="0"/>
                <w:numId w:val="13"/>
              </w:numPr>
              <w:spacing w:line="259" w:lineRule="auto"/>
            </w:pPr>
            <w:r w:rsidRPr="00772DDF">
              <w:rPr>
                <w:sz w:val="22"/>
                <w:szCs w:val="22"/>
              </w:rPr>
              <w:t xml:space="preserve">Writes reports, memos and emails in a clear and concise manner. </w:t>
            </w:r>
          </w:p>
        </w:tc>
      </w:tr>
      <w:tr w:rsidR="003E5CE8" w14:paraId="7C87DC31" w14:textId="77777777" w:rsidTr="00772DDF">
        <w:trPr>
          <w:trHeight w:val="301"/>
        </w:trPr>
        <w:tc>
          <w:tcPr>
            <w:tcW w:w="8760" w:type="dxa"/>
            <w:tcBorders>
              <w:top w:val="single" w:sz="4" w:space="0" w:color="000000"/>
              <w:left w:val="single" w:sz="4" w:space="0" w:color="000000"/>
              <w:bottom w:val="single" w:sz="4" w:space="0" w:color="000000"/>
              <w:right w:val="single" w:sz="4" w:space="0" w:color="000000"/>
            </w:tcBorders>
            <w:vAlign w:val="center"/>
          </w:tcPr>
          <w:p w14:paraId="337076BC" w14:textId="60644992" w:rsidR="003E5CE8" w:rsidRPr="00E93055" w:rsidRDefault="00B25462">
            <w:pPr>
              <w:spacing w:after="0" w:line="259" w:lineRule="auto"/>
              <w:ind w:left="0" w:right="32" w:firstLine="0"/>
              <w:jc w:val="center"/>
              <w:rPr>
                <w:b/>
              </w:rPr>
            </w:pPr>
            <w:r w:rsidRPr="00E93055">
              <w:rPr>
                <w:b/>
                <w:color w:val="auto"/>
              </w:rPr>
              <w:t xml:space="preserve">Personal Effectiveness </w:t>
            </w:r>
          </w:p>
        </w:tc>
      </w:tr>
      <w:tr w:rsidR="003E5CE8" w14:paraId="2BE9AAF2" w14:textId="77777777">
        <w:trPr>
          <w:trHeight w:val="1001"/>
        </w:trPr>
        <w:tc>
          <w:tcPr>
            <w:tcW w:w="8760" w:type="dxa"/>
            <w:tcBorders>
              <w:top w:val="single" w:sz="4" w:space="0" w:color="000000"/>
              <w:left w:val="single" w:sz="4" w:space="0" w:color="000000"/>
              <w:bottom w:val="single" w:sz="4" w:space="0" w:color="000000"/>
              <w:right w:val="single" w:sz="4" w:space="0" w:color="000000"/>
            </w:tcBorders>
            <w:shd w:val="clear" w:color="auto" w:fill="E6F5DB"/>
          </w:tcPr>
          <w:p w14:paraId="03173219" w14:textId="77777777" w:rsidR="003E5CE8" w:rsidRDefault="00B25462" w:rsidP="00E93055">
            <w:pPr>
              <w:spacing w:after="0" w:line="259" w:lineRule="auto"/>
              <w:ind w:left="34" w:hanging="34"/>
            </w:pPr>
            <w:r>
              <w:t xml:space="preserve">Is enthusiastic about the role and is motivated in the face of difficulties and obstacles. Adopts a positive attitude to work; is enthusiastic and open to taking on new challenges or responsibilities. Takes the initiative and is proactive in addressing issues. </w:t>
            </w:r>
          </w:p>
        </w:tc>
      </w:tr>
      <w:tr w:rsidR="003E5CE8" w14:paraId="49BD681D" w14:textId="77777777">
        <w:trPr>
          <w:trHeight w:val="2526"/>
        </w:trPr>
        <w:tc>
          <w:tcPr>
            <w:tcW w:w="8760" w:type="dxa"/>
            <w:tcBorders>
              <w:top w:val="single" w:sz="4" w:space="0" w:color="000000"/>
              <w:left w:val="single" w:sz="4" w:space="0" w:color="000000"/>
              <w:bottom w:val="single" w:sz="4" w:space="0" w:color="000000"/>
              <w:right w:val="single" w:sz="4" w:space="0" w:color="000000"/>
            </w:tcBorders>
            <w:vAlign w:val="center"/>
          </w:tcPr>
          <w:p w14:paraId="3E4FD2CB" w14:textId="77777777" w:rsidR="003E5CE8" w:rsidRPr="003D71A5" w:rsidRDefault="00B25462" w:rsidP="003D71A5">
            <w:pPr>
              <w:pStyle w:val="ListParagraph"/>
              <w:numPr>
                <w:ilvl w:val="0"/>
                <w:numId w:val="16"/>
              </w:numPr>
              <w:spacing w:line="259" w:lineRule="auto"/>
            </w:pPr>
            <w:r w:rsidRPr="003D71A5">
              <w:lastRenderedPageBreak/>
              <w:t xml:space="preserve">Is positively motivated to deliver a quality service to the public. </w:t>
            </w:r>
          </w:p>
          <w:p w14:paraId="17568E2A" w14:textId="77777777" w:rsidR="003E5CE8" w:rsidRPr="003D71A5" w:rsidRDefault="00B25462" w:rsidP="00772DDF">
            <w:pPr>
              <w:pStyle w:val="ListParagraph"/>
              <w:numPr>
                <w:ilvl w:val="0"/>
                <w:numId w:val="14"/>
              </w:numPr>
              <w:spacing w:line="259" w:lineRule="auto"/>
              <w:rPr>
                <w:sz w:val="22"/>
                <w:szCs w:val="22"/>
              </w:rPr>
            </w:pPr>
            <w:r w:rsidRPr="003D71A5">
              <w:rPr>
                <w:sz w:val="22"/>
                <w:szCs w:val="22"/>
              </w:rPr>
              <w:t xml:space="preserve">Learns from experience and seeks to constantly improve performance. </w:t>
            </w:r>
          </w:p>
          <w:p w14:paraId="6E98A19E" w14:textId="77777777" w:rsidR="003E5CE8" w:rsidRPr="003D71A5" w:rsidRDefault="00B25462" w:rsidP="00772DDF">
            <w:pPr>
              <w:pStyle w:val="ListParagraph"/>
              <w:numPr>
                <w:ilvl w:val="0"/>
                <w:numId w:val="14"/>
              </w:numPr>
              <w:spacing w:line="259" w:lineRule="auto"/>
              <w:rPr>
                <w:sz w:val="22"/>
                <w:szCs w:val="22"/>
              </w:rPr>
            </w:pPr>
            <w:r w:rsidRPr="003D71A5">
              <w:rPr>
                <w:sz w:val="22"/>
                <w:szCs w:val="22"/>
              </w:rPr>
              <w:t xml:space="preserve">Brings enthusiasm and dedication to the management role. </w:t>
            </w:r>
          </w:p>
          <w:p w14:paraId="707D2BB9" w14:textId="77777777" w:rsidR="003E5CE8" w:rsidRPr="003D71A5" w:rsidRDefault="00B25462" w:rsidP="00772DDF">
            <w:pPr>
              <w:pStyle w:val="ListParagraph"/>
              <w:numPr>
                <w:ilvl w:val="0"/>
                <w:numId w:val="14"/>
              </w:numPr>
              <w:spacing w:line="259" w:lineRule="auto"/>
              <w:rPr>
                <w:sz w:val="22"/>
                <w:szCs w:val="22"/>
              </w:rPr>
            </w:pPr>
            <w:r w:rsidRPr="003D71A5">
              <w:rPr>
                <w:sz w:val="22"/>
                <w:szCs w:val="22"/>
              </w:rPr>
              <w:t xml:space="preserve">Is open to take on new challenges or responsibilities. </w:t>
            </w:r>
          </w:p>
          <w:p w14:paraId="0D0345D5" w14:textId="77777777" w:rsidR="003E5CE8" w:rsidRPr="003D71A5" w:rsidRDefault="00B25462" w:rsidP="00772DDF">
            <w:pPr>
              <w:pStyle w:val="ListParagraph"/>
              <w:numPr>
                <w:ilvl w:val="0"/>
                <w:numId w:val="14"/>
              </w:numPr>
              <w:spacing w:line="259" w:lineRule="auto"/>
              <w:rPr>
                <w:sz w:val="22"/>
                <w:szCs w:val="22"/>
              </w:rPr>
            </w:pPr>
            <w:r w:rsidRPr="003D71A5">
              <w:rPr>
                <w:sz w:val="22"/>
                <w:szCs w:val="22"/>
              </w:rPr>
              <w:t xml:space="preserve">Shows a high level of commitment to the wider organisation. </w:t>
            </w:r>
          </w:p>
          <w:p w14:paraId="519AA5F7" w14:textId="77777777" w:rsidR="003E5CE8" w:rsidRPr="003D71A5" w:rsidRDefault="00B25462" w:rsidP="00772DDF">
            <w:pPr>
              <w:pStyle w:val="ListParagraph"/>
              <w:numPr>
                <w:ilvl w:val="0"/>
                <w:numId w:val="14"/>
              </w:numPr>
              <w:spacing w:line="259" w:lineRule="auto"/>
              <w:rPr>
                <w:sz w:val="22"/>
                <w:szCs w:val="22"/>
              </w:rPr>
            </w:pPr>
            <w:r w:rsidRPr="003D71A5">
              <w:rPr>
                <w:sz w:val="22"/>
                <w:szCs w:val="22"/>
              </w:rPr>
              <w:t xml:space="preserve">Makes best use of time to complete allocated tasks. </w:t>
            </w:r>
          </w:p>
          <w:p w14:paraId="34DDC74D" w14:textId="33AB0C71" w:rsidR="003E5CE8" w:rsidRPr="003D71A5" w:rsidRDefault="00B25462" w:rsidP="00772DDF">
            <w:pPr>
              <w:pStyle w:val="ListParagraph"/>
              <w:numPr>
                <w:ilvl w:val="0"/>
                <w:numId w:val="14"/>
              </w:numPr>
              <w:spacing w:line="259" w:lineRule="auto"/>
              <w:rPr>
                <w:sz w:val="22"/>
                <w:szCs w:val="22"/>
              </w:rPr>
            </w:pPr>
            <w:r w:rsidRPr="003D71A5">
              <w:rPr>
                <w:sz w:val="22"/>
                <w:szCs w:val="22"/>
              </w:rPr>
              <w:t>Takes the initiative when he</w:t>
            </w:r>
            <w:r w:rsidR="003D71A5">
              <w:rPr>
                <w:sz w:val="22"/>
                <w:szCs w:val="22"/>
              </w:rPr>
              <w:t>/</w:t>
            </w:r>
            <w:r w:rsidRPr="003D71A5">
              <w:rPr>
                <w:sz w:val="22"/>
                <w:szCs w:val="22"/>
              </w:rPr>
              <w:t xml:space="preserve">she sees the opportunity to make a contribution. </w:t>
            </w:r>
          </w:p>
          <w:p w14:paraId="3B33B542" w14:textId="77777777" w:rsidR="003E5CE8" w:rsidRDefault="00B25462" w:rsidP="00772DDF">
            <w:pPr>
              <w:pStyle w:val="ListParagraph"/>
              <w:numPr>
                <w:ilvl w:val="0"/>
                <w:numId w:val="14"/>
              </w:numPr>
              <w:spacing w:line="259" w:lineRule="auto"/>
            </w:pPr>
            <w:r w:rsidRPr="003D71A5">
              <w:rPr>
                <w:sz w:val="22"/>
                <w:szCs w:val="22"/>
              </w:rPr>
              <w:t>Is proactive in addressing issues and problems.</w:t>
            </w:r>
            <w:r>
              <w:t xml:space="preserve"> </w:t>
            </w:r>
          </w:p>
        </w:tc>
      </w:tr>
    </w:tbl>
    <w:p w14:paraId="024FF0CA" w14:textId="4CA0901A" w:rsidR="003E5CE8" w:rsidRDefault="003E5CE8" w:rsidP="00B2566A">
      <w:pPr>
        <w:spacing w:after="0" w:line="259" w:lineRule="auto"/>
        <w:ind w:left="437" w:firstLine="0"/>
      </w:pPr>
    </w:p>
    <w:sectPr w:rsidR="003E5CE8" w:rsidSect="003D71A5">
      <w:headerReference w:type="even" r:id="rId10"/>
      <w:headerReference w:type="default" r:id="rId11"/>
      <w:footerReference w:type="even" r:id="rId12"/>
      <w:footerReference w:type="default" r:id="rId13"/>
      <w:headerReference w:type="first" r:id="rId14"/>
      <w:footerReference w:type="first" r:id="rId15"/>
      <w:pgSz w:w="11906" w:h="16838" w:code="9"/>
      <w:pgMar w:top="1077" w:right="998" w:bottom="737" w:left="1004" w:header="7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7B68" w14:textId="77777777" w:rsidR="006F031B" w:rsidRDefault="006F031B">
      <w:pPr>
        <w:spacing w:after="0" w:line="240" w:lineRule="auto"/>
      </w:pPr>
      <w:r>
        <w:separator/>
      </w:r>
    </w:p>
  </w:endnote>
  <w:endnote w:type="continuationSeparator" w:id="0">
    <w:p w14:paraId="5774A75E" w14:textId="77777777" w:rsidR="006F031B" w:rsidRDefault="006F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EDB3" w14:textId="77777777" w:rsidR="003E5CE8" w:rsidRDefault="00B25462">
    <w:pPr>
      <w:spacing w:after="0" w:line="259" w:lineRule="auto"/>
      <w:ind w:left="0" w:right="6" w:firstLine="0"/>
      <w:jc w:val="center"/>
    </w:pPr>
    <w:r>
      <w:rPr>
        <w:rFonts w:ascii="Times New Roman" w:eastAsia="Times New Roman" w:hAnsi="Times New Roman" w:cs="Times New Roman"/>
        <w:sz w:val="20"/>
      </w:rPr>
      <w:t xml:space="preserve">Assistant Arts Officer – Community Arts (Grade V)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024447"/>
      <w:docPartObj>
        <w:docPartGallery w:val="Page Numbers (Bottom of Page)"/>
        <w:docPartUnique/>
      </w:docPartObj>
    </w:sdtPr>
    <w:sdtEndPr>
      <w:rPr>
        <w:noProof/>
        <w:sz w:val="16"/>
        <w:szCs w:val="16"/>
      </w:rPr>
    </w:sdtEndPr>
    <w:sdtContent>
      <w:p w14:paraId="596FDBD0" w14:textId="728438CD" w:rsidR="00635957" w:rsidRPr="00635957" w:rsidRDefault="00635957">
        <w:pPr>
          <w:pStyle w:val="Footer"/>
          <w:rPr>
            <w:sz w:val="16"/>
            <w:szCs w:val="16"/>
          </w:rPr>
        </w:pPr>
        <w:r w:rsidRPr="00635957">
          <w:rPr>
            <w:sz w:val="16"/>
            <w:szCs w:val="16"/>
          </w:rPr>
          <w:t xml:space="preserve">Page | </w:t>
        </w:r>
        <w:r w:rsidRPr="00635957">
          <w:rPr>
            <w:sz w:val="16"/>
            <w:szCs w:val="16"/>
          </w:rPr>
          <w:fldChar w:fldCharType="begin"/>
        </w:r>
        <w:r w:rsidRPr="00635957">
          <w:rPr>
            <w:sz w:val="16"/>
            <w:szCs w:val="16"/>
          </w:rPr>
          <w:instrText xml:space="preserve"> PAGE   \* MERGEFORMAT </w:instrText>
        </w:r>
        <w:r w:rsidRPr="00635957">
          <w:rPr>
            <w:sz w:val="16"/>
            <w:szCs w:val="16"/>
          </w:rPr>
          <w:fldChar w:fldCharType="separate"/>
        </w:r>
        <w:r w:rsidRPr="00635957">
          <w:rPr>
            <w:noProof/>
            <w:sz w:val="16"/>
            <w:szCs w:val="16"/>
          </w:rPr>
          <w:t>2</w:t>
        </w:r>
        <w:r w:rsidRPr="00635957">
          <w:rPr>
            <w:noProof/>
            <w:sz w:val="16"/>
            <w:szCs w:val="16"/>
          </w:rPr>
          <w:fldChar w:fldCharType="end"/>
        </w:r>
        <w:r>
          <w:rPr>
            <w:noProof/>
            <w:sz w:val="16"/>
            <w:szCs w:val="16"/>
          </w:rPr>
          <w:t xml:space="preserve"> Arts Service Co-Ordinator (Part Time)</w:t>
        </w:r>
      </w:p>
    </w:sdtContent>
  </w:sdt>
  <w:p w14:paraId="4C1B6607" w14:textId="03E53778" w:rsidR="003E5CE8" w:rsidRDefault="003E5CE8">
    <w:pPr>
      <w:spacing w:after="0" w:line="259" w:lineRule="auto"/>
      <w:ind w:left="0" w:right="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3C78" w14:textId="77777777" w:rsidR="003E5CE8" w:rsidRDefault="00B25462">
    <w:pPr>
      <w:spacing w:after="0" w:line="259" w:lineRule="auto"/>
      <w:ind w:left="0" w:right="6" w:firstLine="0"/>
      <w:jc w:val="center"/>
    </w:pPr>
    <w:r>
      <w:rPr>
        <w:rFonts w:ascii="Times New Roman" w:eastAsia="Times New Roman" w:hAnsi="Times New Roman" w:cs="Times New Roman"/>
        <w:sz w:val="20"/>
      </w:rPr>
      <w:t xml:space="preserve">Assistant Arts Officer – Community Arts (Grade 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2E52" w14:textId="77777777" w:rsidR="006F031B" w:rsidRDefault="006F031B">
      <w:pPr>
        <w:spacing w:after="0" w:line="240" w:lineRule="auto"/>
      </w:pPr>
      <w:r>
        <w:separator/>
      </w:r>
    </w:p>
  </w:footnote>
  <w:footnote w:type="continuationSeparator" w:id="0">
    <w:p w14:paraId="3F884E2F" w14:textId="77777777" w:rsidR="006F031B" w:rsidRDefault="006F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3723" w14:textId="77777777" w:rsidR="003E5CE8" w:rsidRDefault="00B25462">
    <w:pPr>
      <w:spacing w:after="15" w:line="259" w:lineRule="auto"/>
      <w:ind w:left="0" w:right="443" w:firstLine="0"/>
      <w:jc w:val="right"/>
    </w:pPr>
    <w:r>
      <w:rPr>
        <w:noProof/>
      </w:rPr>
      <mc:AlternateContent>
        <mc:Choice Requires="wpg">
          <w:drawing>
            <wp:anchor distT="0" distB="0" distL="114300" distR="114300" simplePos="0" relativeHeight="251658240" behindDoc="0" locked="0" layoutInCell="1" allowOverlap="1" wp14:anchorId="49C5BED4" wp14:editId="4236A6F4">
              <wp:simplePos x="0" y="0"/>
              <wp:positionH relativeFrom="page">
                <wp:posOffset>896112</wp:posOffset>
              </wp:positionH>
              <wp:positionV relativeFrom="page">
                <wp:posOffset>615696</wp:posOffset>
              </wp:positionV>
              <wp:extent cx="5768340" cy="6096"/>
              <wp:effectExtent l="0" t="0" r="0" b="0"/>
              <wp:wrapSquare wrapText="bothSides"/>
              <wp:docPr id="11642" name="Group 11642"/>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12032" name="Shape 12032"/>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642" style="width:454.2pt;height:0.47998pt;position:absolute;mso-position-horizontal-relative:page;mso-position-horizontal:absolute;margin-left:70.56pt;mso-position-vertical-relative:page;margin-top:48.48pt;" coordsize="57683,60">
              <v:shape id="Shape 12033" style="position:absolute;width:57683;height:91;left:0;top:0;" coordsize="5768340,9144" path="m0,0l5768340,0l5768340,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p w14:paraId="7ABADC2E" w14:textId="77777777" w:rsidR="003E5CE8" w:rsidRDefault="00B25462">
    <w:pPr>
      <w:spacing w:after="0" w:line="259" w:lineRule="auto"/>
      <w:ind w:left="437"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0F95" w14:textId="68002FDD" w:rsidR="00B2566A" w:rsidRPr="00B2566A" w:rsidRDefault="00B2566A" w:rsidP="00635957">
    <w:pPr>
      <w:pStyle w:val="Header"/>
      <w:rPr>
        <w:sz w:val="16"/>
        <w:szCs w:val="16"/>
      </w:rPr>
    </w:pPr>
  </w:p>
  <w:p w14:paraId="23DCE77A" w14:textId="16FEBF21" w:rsidR="003E5CE8" w:rsidRDefault="003E5CE8">
    <w:pPr>
      <w:spacing w:after="0" w:line="259" w:lineRule="auto"/>
      <w:ind w:left="437"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AAF7" w14:textId="77777777" w:rsidR="003E5CE8" w:rsidRDefault="00B25462">
    <w:pPr>
      <w:spacing w:after="15" w:line="259" w:lineRule="auto"/>
      <w:ind w:left="0" w:right="443" w:firstLine="0"/>
      <w:jc w:val="right"/>
    </w:pPr>
    <w:r>
      <w:rPr>
        <w:noProof/>
      </w:rPr>
      <mc:AlternateContent>
        <mc:Choice Requires="wpg">
          <w:drawing>
            <wp:anchor distT="0" distB="0" distL="114300" distR="114300" simplePos="0" relativeHeight="251660288" behindDoc="0" locked="0" layoutInCell="1" allowOverlap="1" wp14:anchorId="52E3518E" wp14:editId="75BC90D2">
              <wp:simplePos x="0" y="0"/>
              <wp:positionH relativeFrom="page">
                <wp:posOffset>896112</wp:posOffset>
              </wp:positionH>
              <wp:positionV relativeFrom="page">
                <wp:posOffset>615696</wp:posOffset>
              </wp:positionV>
              <wp:extent cx="5768340" cy="6096"/>
              <wp:effectExtent l="0" t="0" r="0" b="0"/>
              <wp:wrapSquare wrapText="bothSides"/>
              <wp:docPr id="11598" name="Group 11598"/>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12028" name="Shape 12028"/>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598" style="width:454.2pt;height:0.47998pt;position:absolute;mso-position-horizontal-relative:page;mso-position-horizontal:absolute;margin-left:70.56pt;mso-position-vertical-relative:page;margin-top:48.48pt;" coordsize="57683,60">
              <v:shape id="Shape 12029" style="position:absolute;width:57683;height:91;left:0;top:0;" coordsize="5768340,9144" path="m0,0l5768340,0l5768340,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p w14:paraId="261194A2" w14:textId="77777777" w:rsidR="003E5CE8" w:rsidRDefault="00B25462">
    <w:pPr>
      <w:spacing w:after="0" w:line="259" w:lineRule="auto"/>
      <w:ind w:left="437"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E5A"/>
    <w:multiLevelType w:val="hybridMultilevel"/>
    <w:tmpl w:val="8D768F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361431"/>
    <w:multiLevelType w:val="hybridMultilevel"/>
    <w:tmpl w:val="B56A4840"/>
    <w:lvl w:ilvl="0" w:tplc="35A2DA6C">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611B4">
      <w:start w:val="1"/>
      <w:numFmt w:val="bullet"/>
      <w:lvlText w:val="o"/>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C2061E">
      <w:start w:val="1"/>
      <w:numFmt w:val="bullet"/>
      <w:lvlText w:val="▪"/>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803DEE">
      <w:start w:val="1"/>
      <w:numFmt w:val="bullet"/>
      <w:lvlText w:val="•"/>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826A0">
      <w:start w:val="1"/>
      <w:numFmt w:val="bullet"/>
      <w:lvlText w:val="o"/>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C34CA">
      <w:start w:val="1"/>
      <w:numFmt w:val="bullet"/>
      <w:lvlText w:val="▪"/>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9AA1F2">
      <w:start w:val="1"/>
      <w:numFmt w:val="bullet"/>
      <w:lvlText w:val="•"/>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86E96">
      <w:start w:val="1"/>
      <w:numFmt w:val="bullet"/>
      <w:lvlText w:val="o"/>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8C309E">
      <w:start w:val="1"/>
      <w:numFmt w:val="bullet"/>
      <w:lvlText w:val="▪"/>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E05F2"/>
    <w:multiLevelType w:val="hybridMultilevel"/>
    <w:tmpl w:val="81D65D7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49454F"/>
    <w:multiLevelType w:val="hybridMultilevel"/>
    <w:tmpl w:val="78967308"/>
    <w:lvl w:ilvl="0" w:tplc="6194D20C">
      <w:start w:val="1"/>
      <w:numFmt w:val="lowerLetter"/>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0430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605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748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0837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4B9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26BA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24C6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84F1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DE42F5"/>
    <w:multiLevelType w:val="hybridMultilevel"/>
    <w:tmpl w:val="380C706C"/>
    <w:lvl w:ilvl="0" w:tplc="18090001">
      <w:numFmt w:val="decimal"/>
      <w:lvlText w:val=""/>
      <w:lvlJc w:val="left"/>
      <w:pPr>
        <w:ind w:left="360" w:hanging="360"/>
      </w:pPr>
      <w:rPr>
        <w:rFonts w:ascii="Symbol" w:hAnsi="Symbol"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5" w15:restartNumberingAfterBreak="0">
    <w:nsid w:val="20B27E1B"/>
    <w:multiLevelType w:val="hybridMultilevel"/>
    <w:tmpl w:val="0338B3F6"/>
    <w:lvl w:ilvl="0" w:tplc="9198E070">
      <w:start w:val="1"/>
      <w:numFmt w:val="bullet"/>
      <w:lvlText w:val="•"/>
      <w:lvlJc w:val="left"/>
      <w:pPr>
        <w:ind w:left="411"/>
      </w:pPr>
      <w:rPr>
        <w:rFonts w:ascii="Arial" w:eastAsia="Arial" w:hAnsi="Arial" w:cs="Arial"/>
        <w:b w:val="0"/>
        <w:i w:val="0"/>
        <w:strike w:val="0"/>
        <w:dstrike w:val="0"/>
        <w:color w:val="B8CCE4"/>
        <w:sz w:val="22"/>
        <w:szCs w:val="22"/>
        <w:u w:val="none" w:color="000000"/>
        <w:bdr w:val="none" w:sz="0" w:space="0" w:color="auto"/>
        <w:shd w:val="clear" w:color="auto" w:fill="auto"/>
        <w:vertAlign w:val="baseline"/>
      </w:rPr>
    </w:lvl>
    <w:lvl w:ilvl="1" w:tplc="E438D934">
      <w:start w:val="1"/>
      <w:numFmt w:val="bullet"/>
      <w:lvlText w:val="o"/>
      <w:lvlJc w:val="left"/>
      <w:pPr>
        <w:ind w:left="1194"/>
      </w:pPr>
      <w:rPr>
        <w:rFonts w:ascii="Segoe UI Symbol" w:eastAsia="Segoe UI Symbol" w:hAnsi="Segoe UI Symbol" w:cs="Segoe UI Symbol"/>
        <w:b w:val="0"/>
        <w:i w:val="0"/>
        <w:strike w:val="0"/>
        <w:dstrike w:val="0"/>
        <w:color w:val="B8CCE4"/>
        <w:sz w:val="22"/>
        <w:szCs w:val="22"/>
        <w:u w:val="none" w:color="000000"/>
        <w:bdr w:val="none" w:sz="0" w:space="0" w:color="auto"/>
        <w:shd w:val="clear" w:color="auto" w:fill="auto"/>
        <w:vertAlign w:val="baseline"/>
      </w:rPr>
    </w:lvl>
    <w:lvl w:ilvl="2" w:tplc="3AA8CB40">
      <w:start w:val="1"/>
      <w:numFmt w:val="bullet"/>
      <w:lvlText w:val="▪"/>
      <w:lvlJc w:val="left"/>
      <w:pPr>
        <w:ind w:left="1914"/>
      </w:pPr>
      <w:rPr>
        <w:rFonts w:ascii="Segoe UI Symbol" w:eastAsia="Segoe UI Symbol" w:hAnsi="Segoe UI Symbol" w:cs="Segoe UI Symbol"/>
        <w:b w:val="0"/>
        <w:i w:val="0"/>
        <w:strike w:val="0"/>
        <w:dstrike w:val="0"/>
        <w:color w:val="B8CCE4"/>
        <w:sz w:val="22"/>
        <w:szCs w:val="22"/>
        <w:u w:val="none" w:color="000000"/>
        <w:bdr w:val="none" w:sz="0" w:space="0" w:color="auto"/>
        <w:shd w:val="clear" w:color="auto" w:fill="auto"/>
        <w:vertAlign w:val="baseline"/>
      </w:rPr>
    </w:lvl>
    <w:lvl w:ilvl="3" w:tplc="EA6A8234">
      <w:start w:val="1"/>
      <w:numFmt w:val="bullet"/>
      <w:lvlText w:val="•"/>
      <w:lvlJc w:val="left"/>
      <w:pPr>
        <w:ind w:left="2634"/>
      </w:pPr>
      <w:rPr>
        <w:rFonts w:ascii="Arial" w:eastAsia="Arial" w:hAnsi="Arial" w:cs="Arial"/>
        <w:b w:val="0"/>
        <w:i w:val="0"/>
        <w:strike w:val="0"/>
        <w:dstrike w:val="0"/>
        <w:color w:val="B8CCE4"/>
        <w:sz w:val="22"/>
        <w:szCs w:val="22"/>
        <w:u w:val="none" w:color="000000"/>
        <w:bdr w:val="none" w:sz="0" w:space="0" w:color="auto"/>
        <w:shd w:val="clear" w:color="auto" w:fill="auto"/>
        <w:vertAlign w:val="baseline"/>
      </w:rPr>
    </w:lvl>
    <w:lvl w:ilvl="4" w:tplc="A838D8C4">
      <w:start w:val="1"/>
      <w:numFmt w:val="bullet"/>
      <w:lvlText w:val="o"/>
      <w:lvlJc w:val="left"/>
      <w:pPr>
        <w:ind w:left="3354"/>
      </w:pPr>
      <w:rPr>
        <w:rFonts w:ascii="Segoe UI Symbol" w:eastAsia="Segoe UI Symbol" w:hAnsi="Segoe UI Symbol" w:cs="Segoe UI Symbol"/>
        <w:b w:val="0"/>
        <w:i w:val="0"/>
        <w:strike w:val="0"/>
        <w:dstrike w:val="0"/>
        <w:color w:val="B8CCE4"/>
        <w:sz w:val="22"/>
        <w:szCs w:val="22"/>
        <w:u w:val="none" w:color="000000"/>
        <w:bdr w:val="none" w:sz="0" w:space="0" w:color="auto"/>
        <w:shd w:val="clear" w:color="auto" w:fill="auto"/>
        <w:vertAlign w:val="baseline"/>
      </w:rPr>
    </w:lvl>
    <w:lvl w:ilvl="5" w:tplc="5A0CD460">
      <w:start w:val="1"/>
      <w:numFmt w:val="bullet"/>
      <w:lvlText w:val="▪"/>
      <w:lvlJc w:val="left"/>
      <w:pPr>
        <w:ind w:left="4074"/>
      </w:pPr>
      <w:rPr>
        <w:rFonts w:ascii="Segoe UI Symbol" w:eastAsia="Segoe UI Symbol" w:hAnsi="Segoe UI Symbol" w:cs="Segoe UI Symbol"/>
        <w:b w:val="0"/>
        <w:i w:val="0"/>
        <w:strike w:val="0"/>
        <w:dstrike w:val="0"/>
        <w:color w:val="B8CCE4"/>
        <w:sz w:val="22"/>
        <w:szCs w:val="22"/>
        <w:u w:val="none" w:color="000000"/>
        <w:bdr w:val="none" w:sz="0" w:space="0" w:color="auto"/>
        <w:shd w:val="clear" w:color="auto" w:fill="auto"/>
        <w:vertAlign w:val="baseline"/>
      </w:rPr>
    </w:lvl>
    <w:lvl w:ilvl="6" w:tplc="E55460EA">
      <w:start w:val="1"/>
      <w:numFmt w:val="bullet"/>
      <w:lvlText w:val="•"/>
      <w:lvlJc w:val="left"/>
      <w:pPr>
        <w:ind w:left="4794"/>
      </w:pPr>
      <w:rPr>
        <w:rFonts w:ascii="Arial" w:eastAsia="Arial" w:hAnsi="Arial" w:cs="Arial"/>
        <w:b w:val="0"/>
        <w:i w:val="0"/>
        <w:strike w:val="0"/>
        <w:dstrike w:val="0"/>
        <w:color w:val="B8CCE4"/>
        <w:sz w:val="22"/>
        <w:szCs w:val="22"/>
        <w:u w:val="none" w:color="000000"/>
        <w:bdr w:val="none" w:sz="0" w:space="0" w:color="auto"/>
        <w:shd w:val="clear" w:color="auto" w:fill="auto"/>
        <w:vertAlign w:val="baseline"/>
      </w:rPr>
    </w:lvl>
    <w:lvl w:ilvl="7" w:tplc="522E310C">
      <w:start w:val="1"/>
      <w:numFmt w:val="bullet"/>
      <w:lvlText w:val="o"/>
      <w:lvlJc w:val="left"/>
      <w:pPr>
        <w:ind w:left="5514"/>
      </w:pPr>
      <w:rPr>
        <w:rFonts w:ascii="Segoe UI Symbol" w:eastAsia="Segoe UI Symbol" w:hAnsi="Segoe UI Symbol" w:cs="Segoe UI Symbol"/>
        <w:b w:val="0"/>
        <w:i w:val="0"/>
        <w:strike w:val="0"/>
        <w:dstrike w:val="0"/>
        <w:color w:val="B8CCE4"/>
        <w:sz w:val="22"/>
        <w:szCs w:val="22"/>
        <w:u w:val="none" w:color="000000"/>
        <w:bdr w:val="none" w:sz="0" w:space="0" w:color="auto"/>
        <w:shd w:val="clear" w:color="auto" w:fill="auto"/>
        <w:vertAlign w:val="baseline"/>
      </w:rPr>
    </w:lvl>
    <w:lvl w:ilvl="8" w:tplc="07E681FC">
      <w:start w:val="1"/>
      <w:numFmt w:val="bullet"/>
      <w:lvlText w:val="▪"/>
      <w:lvlJc w:val="left"/>
      <w:pPr>
        <w:ind w:left="6234"/>
      </w:pPr>
      <w:rPr>
        <w:rFonts w:ascii="Segoe UI Symbol" w:eastAsia="Segoe UI Symbol" w:hAnsi="Segoe UI Symbol" w:cs="Segoe UI Symbol"/>
        <w:b w:val="0"/>
        <w:i w:val="0"/>
        <w:strike w:val="0"/>
        <w:dstrike w:val="0"/>
        <w:color w:val="B8CCE4"/>
        <w:sz w:val="22"/>
        <w:szCs w:val="22"/>
        <w:u w:val="none" w:color="000000"/>
        <w:bdr w:val="none" w:sz="0" w:space="0" w:color="auto"/>
        <w:shd w:val="clear" w:color="auto" w:fill="auto"/>
        <w:vertAlign w:val="baseline"/>
      </w:rPr>
    </w:lvl>
  </w:abstractNum>
  <w:abstractNum w:abstractNumId="6" w15:restartNumberingAfterBreak="0">
    <w:nsid w:val="24725192"/>
    <w:multiLevelType w:val="hybridMultilevel"/>
    <w:tmpl w:val="07CA4534"/>
    <w:lvl w:ilvl="0" w:tplc="458C9190">
      <w:start w:val="1"/>
      <w:numFmt w:val="bullet"/>
      <w:lvlText w:val="•"/>
      <w:lvlJc w:val="left"/>
      <w:pPr>
        <w:ind w:left="360"/>
      </w:pPr>
      <w:rPr>
        <w:rFonts w:ascii="Arial" w:eastAsia="Arial" w:hAnsi="Arial" w:cs="Arial"/>
        <w:b w:val="0"/>
        <w:i w:val="0"/>
        <w:strike w:val="0"/>
        <w:dstrike w:val="0"/>
        <w:color w:val="FBD4B4"/>
        <w:sz w:val="22"/>
        <w:szCs w:val="22"/>
        <w:u w:val="none" w:color="000000"/>
        <w:bdr w:val="none" w:sz="0" w:space="0" w:color="auto"/>
        <w:shd w:val="clear" w:color="auto" w:fill="auto"/>
        <w:vertAlign w:val="baseline"/>
      </w:rPr>
    </w:lvl>
    <w:lvl w:ilvl="1" w:tplc="C284E214">
      <w:start w:val="1"/>
      <w:numFmt w:val="bullet"/>
      <w:lvlText w:val="o"/>
      <w:lvlJc w:val="left"/>
      <w:pPr>
        <w:ind w:left="1194"/>
      </w:pPr>
      <w:rPr>
        <w:rFonts w:ascii="Segoe UI Symbol" w:eastAsia="Segoe UI Symbol" w:hAnsi="Segoe UI Symbol" w:cs="Segoe UI Symbol"/>
        <w:b w:val="0"/>
        <w:i w:val="0"/>
        <w:strike w:val="0"/>
        <w:dstrike w:val="0"/>
        <w:color w:val="FBD4B4"/>
        <w:sz w:val="22"/>
        <w:szCs w:val="22"/>
        <w:u w:val="none" w:color="000000"/>
        <w:bdr w:val="none" w:sz="0" w:space="0" w:color="auto"/>
        <w:shd w:val="clear" w:color="auto" w:fill="auto"/>
        <w:vertAlign w:val="baseline"/>
      </w:rPr>
    </w:lvl>
    <w:lvl w:ilvl="2" w:tplc="9AEA76EE">
      <w:start w:val="1"/>
      <w:numFmt w:val="bullet"/>
      <w:lvlText w:val="▪"/>
      <w:lvlJc w:val="left"/>
      <w:pPr>
        <w:ind w:left="1914"/>
      </w:pPr>
      <w:rPr>
        <w:rFonts w:ascii="Segoe UI Symbol" w:eastAsia="Segoe UI Symbol" w:hAnsi="Segoe UI Symbol" w:cs="Segoe UI Symbol"/>
        <w:b w:val="0"/>
        <w:i w:val="0"/>
        <w:strike w:val="0"/>
        <w:dstrike w:val="0"/>
        <w:color w:val="FBD4B4"/>
        <w:sz w:val="22"/>
        <w:szCs w:val="22"/>
        <w:u w:val="none" w:color="000000"/>
        <w:bdr w:val="none" w:sz="0" w:space="0" w:color="auto"/>
        <w:shd w:val="clear" w:color="auto" w:fill="auto"/>
        <w:vertAlign w:val="baseline"/>
      </w:rPr>
    </w:lvl>
    <w:lvl w:ilvl="3" w:tplc="25F45D08">
      <w:start w:val="1"/>
      <w:numFmt w:val="bullet"/>
      <w:lvlText w:val="•"/>
      <w:lvlJc w:val="left"/>
      <w:pPr>
        <w:ind w:left="2634"/>
      </w:pPr>
      <w:rPr>
        <w:rFonts w:ascii="Arial" w:eastAsia="Arial" w:hAnsi="Arial" w:cs="Arial"/>
        <w:b w:val="0"/>
        <w:i w:val="0"/>
        <w:strike w:val="0"/>
        <w:dstrike w:val="0"/>
        <w:color w:val="FBD4B4"/>
        <w:sz w:val="22"/>
        <w:szCs w:val="22"/>
        <w:u w:val="none" w:color="000000"/>
        <w:bdr w:val="none" w:sz="0" w:space="0" w:color="auto"/>
        <w:shd w:val="clear" w:color="auto" w:fill="auto"/>
        <w:vertAlign w:val="baseline"/>
      </w:rPr>
    </w:lvl>
    <w:lvl w:ilvl="4" w:tplc="5E44E836">
      <w:start w:val="1"/>
      <w:numFmt w:val="bullet"/>
      <w:lvlText w:val="o"/>
      <w:lvlJc w:val="left"/>
      <w:pPr>
        <w:ind w:left="3354"/>
      </w:pPr>
      <w:rPr>
        <w:rFonts w:ascii="Segoe UI Symbol" w:eastAsia="Segoe UI Symbol" w:hAnsi="Segoe UI Symbol" w:cs="Segoe UI Symbol"/>
        <w:b w:val="0"/>
        <w:i w:val="0"/>
        <w:strike w:val="0"/>
        <w:dstrike w:val="0"/>
        <w:color w:val="FBD4B4"/>
        <w:sz w:val="22"/>
        <w:szCs w:val="22"/>
        <w:u w:val="none" w:color="000000"/>
        <w:bdr w:val="none" w:sz="0" w:space="0" w:color="auto"/>
        <w:shd w:val="clear" w:color="auto" w:fill="auto"/>
        <w:vertAlign w:val="baseline"/>
      </w:rPr>
    </w:lvl>
    <w:lvl w:ilvl="5" w:tplc="EF54E8A2">
      <w:start w:val="1"/>
      <w:numFmt w:val="bullet"/>
      <w:lvlText w:val="▪"/>
      <w:lvlJc w:val="left"/>
      <w:pPr>
        <w:ind w:left="4074"/>
      </w:pPr>
      <w:rPr>
        <w:rFonts w:ascii="Segoe UI Symbol" w:eastAsia="Segoe UI Symbol" w:hAnsi="Segoe UI Symbol" w:cs="Segoe UI Symbol"/>
        <w:b w:val="0"/>
        <w:i w:val="0"/>
        <w:strike w:val="0"/>
        <w:dstrike w:val="0"/>
        <w:color w:val="FBD4B4"/>
        <w:sz w:val="22"/>
        <w:szCs w:val="22"/>
        <w:u w:val="none" w:color="000000"/>
        <w:bdr w:val="none" w:sz="0" w:space="0" w:color="auto"/>
        <w:shd w:val="clear" w:color="auto" w:fill="auto"/>
        <w:vertAlign w:val="baseline"/>
      </w:rPr>
    </w:lvl>
    <w:lvl w:ilvl="6" w:tplc="0C440486">
      <w:start w:val="1"/>
      <w:numFmt w:val="bullet"/>
      <w:lvlText w:val="•"/>
      <w:lvlJc w:val="left"/>
      <w:pPr>
        <w:ind w:left="4794"/>
      </w:pPr>
      <w:rPr>
        <w:rFonts w:ascii="Arial" w:eastAsia="Arial" w:hAnsi="Arial" w:cs="Arial"/>
        <w:b w:val="0"/>
        <w:i w:val="0"/>
        <w:strike w:val="0"/>
        <w:dstrike w:val="0"/>
        <w:color w:val="FBD4B4"/>
        <w:sz w:val="22"/>
        <w:szCs w:val="22"/>
        <w:u w:val="none" w:color="000000"/>
        <w:bdr w:val="none" w:sz="0" w:space="0" w:color="auto"/>
        <w:shd w:val="clear" w:color="auto" w:fill="auto"/>
        <w:vertAlign w:val="baseline"/>
      </w:rPr>
    </w:lvl>
    <w:lvl w:ilvl="7" w:tplc="F8462B30">
      <w:start w:val="1"/>
      <w:numFmt w:val="bullet"/>
      <w:lvlText w:val="o"/>
      <w:lvlJc w:val="left"/>
      <w:pPr>
        <w:ind w:left="5514"/>
      </w:pPr>
      <w:rPr>
        <w:rFonts w:ascii="Segoe UI Symbol" w:eastAsia="Segoe UI Symbol" w:hAnsi="Segoe UI Symbol" w:cs="Segoe UI Symbol"/>
        <w:b w:val="0"/>
        <w:i w:val="0"/>
        <w:strike w:val="0"/>
        <w:dstrike w:val="0"/>
        <w:color w:val="FBD4B4"/>
        <w:sz w:val="22"/>
        <w:szCs w:val="22"/>
        <w:u w:val="none" w:color="000000"/>
        <w:bdr w:val="none" w:sz="0" w:space="0" w:color="auto"/>
        <w:shd w:val="clear" w:color="auto" w:fill="auto"/>
        <w:vertAlign w:val="baseline"/>
      </w:rPr>
    </w:lvl>
    <w:lvl w:ilvl="8" w:tplc="2BDCF568">
      <w:start w:val="1"/>
      <w:numFmt w:val="bullet"/>
      <w:lvlText w:val="▪"/>
      <w:lvlJc w:val="left"/>
      <w:pPr>
        <w:ind w:left="6234"/>
      </w:pPr>
      <w:rPr>
        <w:rFonts w:ascii="Segoe UI Symbol" w:eastAsia="Segoe UI Symbol" w:hAnsi="Segoe UI Symbol" w:cs="Segoe UI Symbol"/>
        <w:b w:val="0"/>
        <w:i w:val="0"/>
        <w:strike w:val="0"/>
        <w:dstrike w:val="0"/>
        <w:color w:val="FBD4B4"/>
        <w:sz w:val="22"/>
        <w:szCs w:val="22"/>
        <w:u w:val="none" w:color="000000"/>
        <w:bdr w:val="none" w:sz="0" w:space="0" w:color="auto"/>
        <w:shd w:val="clear" w:color="auto" w:fill="auto"/>
        <w:vertAlign w:val="baseline"/>
      </w:rPr>
    </w:lvl>
  </w:abstractNum>
  <w:abstractNum w:abstractNumId="7" w15:restartNumberingAfterBreak="0">
    <w:nsid w:val="28DA5E53"/>
    <w:multiLevelType w:val="hybridMultilevel"/>
    <w:tmpl w:val="DA5478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C705D0"/>
    <w:multiLevelType w:val="hybridMultilevel"/>
    <w:tmpl w:val="4B1E0AF0"/>
    <w:lvl w:ilvl="0" w:tplc="18090005">
      <w:start w:val="1"/>
      <w:numFmt w:val="bullet"/>
      <w:lvlText w:val=""/>
      <w:lvlJc w:val="left"/>
      <w:pPr>
        <w:ind w:left="1131" w:hanging="360"/>
      </w:pPr>
      <w:rPr>
        <w:rFonts w:ascii="Wingdings" w:hAnsi="Wingdings" w:hint="default"/>
      </w:rPr>
    </w:lvl>
    <w:lvl w:ilvl="1" w:tplc="18090003" w:tentative="1">
      <w:start w:val="1"/>
      <w:numFmt w:val="bullet"/>
      <w:lvlText w:val="o"/>
      <w:lvlJc w:val="left"/>
      <w:pPr>
        <w:ind w:left="1851" w:hanging="360"/>
      </w:pPr>
      <w:rPr>
        <w:rFonts w:ascii="Courier New" w:hAnsi="Courier New" w:cs="Courier New" w:hint="default"/>
      </w:rPr>
    </w:lvl>
    <w:lvl w:ilvl="2" w:tplc="18090005" w:tentative="1">
      <w:start w:val="1"/>
      <w:numFmt w:val="bullet"/>
      <w:lvlText w:val=""/>
      <w:lvlJc w:val="left"/>
      <w:pPr>
        <w:ind w:left="2571" w:hanging="360"/>
      </w:pPr>
      <w:rPr>
        <w:rFonts w:ascii="Wingdings" w:hAnsi="Wingdings" w:hint="default"/>
      </w:rPr>
    </w:lvl>
    <w:lvl w:ilvl="3" w:tplc="18090001" w:tentative="1">
      <w:start w:val="1"/>
      <w:numFmt w:val="bullet"/>
      <w:lvlText w:val=""/>
      <w:lvlJc w:val="left"/>
      <w:pPr>
        <w:ind w:left="3291" w:hanging="360"/>
      </w:pPr>
      <w:rPr>
        <w:rFonts w:ascii="Symbol" w:hAnsi="Symbol" w:hint="default"/>
      </w:rPr>
    </w:lvl>
    <w:lvl w:ilvl="4" w:tplc="18090003" w:tentative="1">
      <w:start w:val="1"/>
      <w:numFmt w:val="bullet"/>
      <w:lvlText w:val="o"/>
      <w:lvlJc w:val="left"/>
      <w:pPr>
        <w:ind w:left="4011" w:hanging="360"/>
      </w:pPr>
      <w:rPr>
        <w:rFonts w:ascii="Courier New" w:hAnsi="Courier New" w:cs="Courier New" w:hint="default"/>
      </w:rPr>
    </w:lvl>
    <w:lvl w:ilvl="5" w:tplc="18090005" w:tentative="1">
      <w:start w:val="1"/>
      <w:numFmt w:val="bullet"/>
      <w:lvlText w:val=""/>
      <w:lvlJc w:val="left"/>
      <w:pPr>
        <w:ind w:left="4731" w:hanging="360"/>
      </w:pPr>
      <w:rPr>
        <w:rFonts w:ascii="Wingdings" w:hAnsi="Wingdings" w:hint="default"/>
      </w:rPr>
    </w:lvl>
    <w:lvl w:ilvl="6" w:tplc="18090001" w:tentative="1">
      <w:start w:val="1"/>
      <w:numFmt w:val="bullet"/>
      <w:lvlText w:val=""/>
      <w:lvlJc w:val="left"/>
      <w:pPr>
        <w:ind w:left="5451" w:hanging="360"/>
      </w:pPr>
      <w:rPr>
        <w:rFonts w:ascii="Symbol" w:hAnsi="Symbol" w:hint="default"/>
      </w:rPr>
    </w:lvl>
    <w:lvl w:ilvl="7" w:tplc="18090003" w:tentative="1">
      <w:start w:val="1"/>
      <w:numFmt w:val="bullet"/>
      <w:lvlText w:val="o"/>
      <w:lvlJc w:val="left"/>
      <w:pPr>
        <w:ind w:left="6171" w:hanging="360"/>
      </w:pPr>
      <w:rPr>
        <w:rFonts w:ascii="Courier New" w:hAnsi="Courier New" w:cs="Courier New" w:hint="default"/>
      </w:rPr>
    </w:lvl>
    <w:lvl w:ilvl="8" w:tplc="18090005" w:tentative="1">
      <w:start w:val="1"/>
      <w:numFmt w:val="bullet"/>
      <w:lvlText w:val=""/>
      <w:lvlJc w:val="left"/>
      <w:pPr>
        <w:ind w:left="6891" w:hanging="360"/>
      </w:pPr>
      <w:rPr>
        <w:rFonts w:ascii="Wingdings" w:hAnsi="Wingdings" w:hint="default"/>
      </w:rPr>
    </w:lvl>
  </w:abstractNum>
  <w:abstractNum w:abstractNumId="9" w15:restartNumberingAfterBreak="0">
    <w:nsid w:val="4AB2541B"/>
    <w:multiLevelType w:val="hybridMultilevel"/>
    <w:tmpl w:val="B37C1F0A"/>
    <w:lvl w:ilvl="0" w:tplc="4E104DC6">
      <w:start w:val="1"/>
      <w:numFmt w:val="bullet"/>
      <w:lvlText w:val="•"/>
      <w:lvlJc w:val="left"/>
      <w:pPr>
        <w:ind w:left="360"/>
      </w:pPr>
      <w:rPr>
        <w:rFonts w:ascii="Arial" w:eastAsia="Arial" w:hAnsi="Arial" w:cs="Arial"/>
        <w:b w:val="0"/>
        <w:i w:val="0"/>
        <w:strike w:val="0"/>
        <w:dstrike w:val="0"/>
        <w:color w:val="CCFFCC"/>
        <w:sz w:val="22"/>
        <w:szCs w:val="22"/>
        <w:u w:val="none" w:color="000000"/>
        <w:bdr w:val="none" w:sz="0" w:space="0" w:color="auto"/>
        <w:shd w:val="clear" w:color="auto" w:fill="auto"/>
        <w:vertAlign w:val="baseline"/>
      </w:rPr>
    </w:lvl>
    <w:lvl w:ilvl="1" w:tplc="091A9FB8">
      <w:start w:val="1"/>
      <w:numFmt w:val="bullet"/>
      <w:lvlText w:val="o"/>
      <w:lvlJc w:val="left"/>
      <w:pPr>
        <w:ind w:left="1194"/>
      </w:pPr>
      <w:rPr>
        <w:rFonts w:ascii="Segoe UI Symbol" w:eastAsia="Segoe UI Symbol" w:hAnsi="Segoe UI Symbol" w:cs="Segoe UI Symbol"/>
        <w:b w:val="0"/>
        <w:i w:val="0"/>
        <w:strike w:val="0"/>
        <w:dstrike w:val="0"/>
        <w:color w:val="CCFFCC"/>
        <w:sz w:val="22"/>
        <w:szCs w:val="22"/>
        <w:u w:val="none" w:color="000000"/>
        <w:bdr w:val="none" w:sz="0" w:space="0" w:color="auto"/>
        <w:shd w:val="clear" w:color="auto" w:fill="auto"/>
        <w:vertAlign w:val="baseline"/>
      </w:rPr>
    </w:lvl>
    <w:lvl w:ilvl="2" w:tplc="E20A44F4">
      <w:start w:val="1"/>
      <w:numFmt w:val="bullet"/>
      <w:lvlText w:val="▪"/>
      <w:lvlJc w:val="left"/>
      <w:pPr>
        <w:ind w:left="1914"/>
      </w:pPr>
      <w:rPr>
        <w:rFonts w:ascii="Segoe UI Symbol" w:eastAsia="Segoe UI Symbol" w:hAnsi="Segoe UI Symbol" w:cs="Segoe UI Symbol"/>
        <w:b w:val="0"/>
        <w:i w:val="0"/>
        <w:strike w:val="0"/>
        <w:dstrike w:val="0"/>
        <w:color w:val="CCFFCC"/>
        <w:sz w:val="22"/>
        <w:szCs w:val="22"/>
        <w:u w:val="none" w:color="000000"/>
        <w:bdr w:val="none" w:sz="0" w:space="0" w:color="auto"/>
        <w:shd w:val="clear" w:color="auto" w:fill="auto"/>
        <w:vertAlign w:val="baseline"/>
      </w:rPr>
    </w:lvl>
    <w:lvl w:ilvl="3" w:tplc="98160FF6">
      <w:start w:val="1"/>
      <w:numFmt w:val="bullet"/>
      <w:lvlText w:val="•"/>
      <w:lvlJc w:val="left"/>
      <w:pPr>
        <w:ind w:left="2634"/>
      </w:pPr>
      <w:rPr>
        <w:rFonts w:ascii="Arial" w:eastAsia="Arial" w:hAnsi="Arial" w:cs="Arial"/>
        <w:b w:val="0"/>
        <w:i w:val="0"/>
        <w:strike w:val="0"/>
        <w:dstrike w:val="0"/>
        <w:color w:val="CCFFCC"/>
        <w:sz w:val="22"/>
        <w:szCs w:val="22"/>
        <w:u w:val="none" w:color="000000"/>
        <w:bdr w:val="none" w:sz="0" w:space="0" w:color="auto"/>
        <w:shd w:val="clear" w:color="auto" w:fill="auto"/>
        <w:vertAlign w:val="baseline"/>
      </w:rPr>
    </w:lvl>
    <w:lvl w:ilvl="4" w:tplc="A0C4ED6E">
      <w:start w:val="1"/>
      <w:numFmt w:val="bullet"/>
      <w:lvlText w:val="o"/>
      <w:lvlJc w:val="left"/>
      <w:pPr>
        <w:ind w:left="3354"/>
      </w:pPr>
      <w:rPr>
        <w:rFonts w:ascii="Segoe UI Symbol" w:eastAsia="Segoe UI Symbol" w:hAnsi="Segoe UI Symbol" w:cs="Segoe UI Symbol"/>
        <w:b w:val="0"/>
        <w:i w:val="0"/>
        <w:strike w:val="0"/>
        <w:dstrike w:val="0"/>
        <w:color w:val="CCFFCC"/>
        <w:sz w:val="22"/>
        <w:szCs w:val="22"/>
        <w:u w:val="none" w:color="000000"/>
        <w:bdr w:val="none" w:sz="0" w:space="0" w:color="auto"/>
        <w:shd w:val="clear" w:color="auto" w:fill="auto"/>
        <w:vertAlign w:val="baseline"/>
      </w:rPr>
    </w:lvl>
    <w:lvl w:ilvl="5" w:tplc="5CD24CEA">
      <w:start w:val="1"/>
      <w:numFmt w:val="bullet"/>
      <w:lvlText w:val="▪"/>
      <w:lvlJc w:val="left"/>
      <w:pPr>
        <w:ind w:left="4074"/>
      </w:pPr>
      <w:rPr>
        <w:rFonts w:ascii="Segoe UI Symbol" w:eastAsia="Segoe UI Symbol" w:hAnsi="Segoe UI Symbol" w:cs="Segoe UI Symbol"/>
        <w:b w:val="0"/>
        <w:i w:val="0"/>
        <w:strike w:val="0"/>
        <w:dstrike w:val="0"/>
        <w:color w:val="CCFFCC"/>
        <w:sz w:val="22"/>
        <w:szCs w:val="22"/>
        <w:u w:val="none" w:color="000000"/>
        <w:bdr w:val="none" w:sz="0" w:space="0" w:color="auto"/>
        <w:shd w:val="clear" w:color="auto" w:fill="auto"/>
        <w:vertAlign w:val="baseline"/>
      </w:rPr>
    </w:lvl>
    <w:lvl w:ilvl="6" w:tplc="0FC2C2FE">
      <w:start w:val="1"/>
      <w:numFmt w:val="bullet"/>
      <w:lvlText w:val="•"/>
      <w:lvlJc w:val="left"/>
      <w:pPr>
        <w:ind w:left="4794"/>
      </w:pPr>
      <w:rPr>
        <w:rFonts w:ascii="Arial" w:eastAsia="Arial" w:hAnsi="Arial" w:cs="Arial"/>
        <w:b w:val="0"/>
        <w:i w:val="0"/>
        <w:strike w:val="0"/>
        <w:dstrike w:val="0"/>
        <w:color w:val="CCFFCC"/>
        <w:sz w:val="22"/>
        <w:szCs w:val="22"/>
        <w:u w:val="none" w:color="000000"/>
        <w:bdr w:val="none" w:sz="0" w:space="0" w:color="auto"/>
        <w:shd w:val="clear" w:color="auto" w:fill="auto"/>
        <w:vertAlign w:val="baseline"/>
      </w:rPr>
    </w:lvl>
    <w:lvl w:ilvl="7" w:tplc="340CFCCA">
      <w:start w:val="1"/>
      <w:numFmt w:val="bullet"/>
      <w:lvlText w:val="o"/>
      <w:lvlJc w:val="left"/>
      <w:pPr>
        <w:ind w:left="5514"/>
      </w:pPr>
      <w:rPr>
        <w:rFonts w:ascii="Segoe UI Symbol" w:eastAsia="Segoe UI Symbol" w:hAnsi="Segoe UI Symbol" w:cs="Segoe UI Symbol"/>
        <w:b w:val="0"/>
        <w:i w:val="0"/>
        <w:strike w:val="0"/>
        <w:dstrike w:val="0"/>
        <w:color w:val="CCFFCC"/>
        <w:sz w:val="22"/>
        <w:szCs w:val="22"/>
        <w:u w:val="none" w:color="000000"/>
        <w:bdr w:val="none" w:sz="0" w:space="0" w:color="auto"/>
        <w:shd w:val="clear" w:color="auto" w:fill="auto"/>
        <w:vertAlign w:val="baseline"/>
      </w:rPr>
    </w:lvl>
    <w:lvl w:ilvl="8" w:tplc="9926EB7A">
      <w:start w:val="1"/>
      <w:numFmt w:val="bullet"/>
      <w:lvlText w:val="▪"/>
      <w:lvlJc w:val="left"/>
      <w:pPr>
        <w:ind w:left="6234"/>
      </w:pPr>
      <w:rPr>
        <w:rFonts w:ascii="Segoe UI Symbol" w:eastAsia="Segoe UI Symbol" w:hAnsi="Segoe UI Symbol" w:cs="Segoe UI Symbol"/>
        <w:b w:val="0"/>
        <w:i w:val="0"/>
        <w:strike w:val="0"/>
        <w:dstrike w:val="0"/>
        <w:color w:val="CCFFCC"/>
        <w:sz w:val="22"/>
        <w:szCs w:val="22"/>
        <w:u w:val="none" w:color="000000"/>
        <w:bdr w:val="none" w:sz="0" w:space="0" w:color="auto"/>
        <w:shd w:val="clear" w:color="auto" w:fill="auto"/>
        <w:vertAlign w:val="baseline"/>
      </w:rPr>
    </w:lvl>
  </w:abstractNum>
  <w:abstractNum w:abstractNumId="10" w15:restartNumberingAfterBreak="0">
    <w:nsid w:val="55C414AB"/>
    <w:multiLevelType w:val="hybridMultilevel"/>
    <w:tmpl w:val="354E79B2"/>
    <w:lvl w:ilvl="0" w:tplc="1BB074C8">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4D6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283C6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DEBA8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894F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5C3D0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1C1D8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CEF77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B0B9E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EB655F"/>
    <w:multiLevelType w:val="hybridMultilevel"/>
    <w:tmpl w:val="0856057C"/>
    <w:lvl w:ilvl="0" w:tplc="BEDEF4F0">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2D0B4">
      <w:start w:val="1"/>
      <w:numFmt w:val="bullet"/>
      <w:lvlText w:val="o"/>
      <w:lvlJc w:val="left"/>
      <w:pPr>
        <w:ind w:left="1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929876">
      <w:start w:val="1"/>
      <w:numFmt w:val="bullet"/>
      <w:lvlText w:val="▪"/>
      <w:lvlJc w:val="left"/>
      <w:pPr>
        <w:ind w:left="2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50A57A">
      <w:start w:val="1"/>
      <w:numFmt w:val="bullet"/>
      <w:lvlText w:val="•"/>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0C4F6E">
      <w:start w:val="1"/>
      <w:numFmt w:val="bullet"/>
      <w:lvlText w:val="o"/>
      <w:lvlJc w:val="left"/>
      <w:pPr>
        <w:ind w:left="3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A6E65E">
      <w:start w:val="1"/>
      <w:numFmt w:val="bullet"/>
      <w:lvlText w:val="▪"/>
      <w:lvlJc w:val="left"/>
      <w:pPr>
        <w:ind w:left="4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8E9826">
      <w:start w:val="1"/>
      <w:numFmt w:val="bullet"/>
      <w:lvlText w:val="•"/>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AF8E2">
      <w:start w:val="1"/>
      <w:numFmt w:val="bullet"/>
      <w:lvlText w:val="o"/>
      <w:lvlJc w:val="left"/>
      <w:pPr>
        <w:ind w:left="5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E1102">
      <w:start w:val="1"/>
      <w:numFmt w:val="bullet"/>
      <w:lvlText w:val="▪"/>
      <w:lvlJc w:val="left"/>
      <w:pPr>
        <w:ind w:left="6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6B664B"/>
    <w:multiLevelType w:val="hybridMultilevel"/>
    <w:tmpl w:val="2CDA2FE2"/>
    <w:lvl w:ilvl="0" w:tplc="6206D65A">
      <w:start w:val="1"/>
      <w:numFmt w:val="bullet"/>
      <w:lvlText w:val="•"/>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46177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2B0A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C638A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9A264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CED74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4DCD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2E31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A7FC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764DAA"/>
    <w:multiLevelType w:val="hybridMultilevel"/>
    <w:tmpl w:val="86C81BCE"/>
    <w:lvl w:ilvl="0" w:tplc="9198E070">
      <w:start w:val="1"/>
      <w:numFmt w:val="bullet"/>
      <w:lvlText w:val="•"/>
      <w:lvlJc w:val="left"/>
      <w:pPr>
        <w:ind w:left="411"/>
      </w:pPr>
      <w:rPr>
        <w:rFonts w:ascii="Arial" w:eastAsia="Arial" w:hAnsi="Arial" w:cs="Arial"/>
        <w:b w:val="0"/>
        <w:i w:val="0"/>
        <w:strike w:val="0"/>
        <w:dstrike w:val="0"/>
        <w:color w:val="B8CCE4"/>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BE78F7"/>
    <w:multiLevelType w:val="hybridMultilevel"/>
    <w:tmpl w:val="C9B816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78398547">
    <w:abstractNumId w:val="11"/>
  </w:num>
  <w:num w:numId="2" w16cid:durableId="1262227743">
    <w:abstractNumId w:val="3"/>
  </w:num>
  <w:num w:numId="3" w16cid:durableId="109250309">
    <w:abstractNumId w:val="12"/>
  </w:num>
  <w:num w:numId="4" w16cid:durableId="703795246">
    <w:abstractNumId w:val="10"/>
  </w:num>
  <w:num w:numId="5" w16cid:durableId="1533422697">
    <w:abstractNumId w:val="1"/>
  </w:num>
  <w:num w:numId="6" w16cid:durableId="623386713">
    <w:abstractNumId w:val="5"/>
  </w:num>
  <w:num w:numId="7" w16cid:durableId="453643410">
    <w:abstractNumId w:val="6"/>
  </w:num>
  <w:num w:numId="8" w16cid:durableId="1471746609">
    <w:abstractNumId w:val="9"/>
  </w:num>
  <w:num w:numId="9" w16cid:durableId="16638509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643743">
    <w:abstractNumId w:val="4"/>
  </w:num>
  <w:num w:numId="11" w16cid:durableId="1944846531">
    <w:abstractNumId w:val="13"/>
  </w:num>
  <w:num w:numId="12" w16cid:durableId="433478506">
    <w:abstractNumId w:val="8"/>
  </w:num>
  <w:num w:numId="13" w16cid:durableId="1948081092">
    <w:abstractNumId w:val="7"/>
  </w:num>
  <w:num w:numId="14" w16cid:durableId="191379746">
    <w:abstractNumId w:val="14"/>
  </w:num>
  <w:num w:numId="15" w16cid:durableId="1516381200">
    <w:abstractNumId w:val="0"/>
  </w:num>
  <w:num w:numId="16" w16cid:durableId="931939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E8"/>
    <w:rsid w:val="000544DB"/>
    <w:rsid w:val="00056CE8"/>
    <w:rsid w:val="000C7F0A"/>
    <w:rsid w:val="001069A1"/>
    <w:rsid w:val="00147D54"/>
    <w:rsid w:val="00164159"/>
    <w:rsid w:val="00246B73"/>
    <w:rsid w:val="003779A3"/>
    <w:rsid w:val="003D71A5"/>
    <w:rsid w:val="003E5CE8"/>
    <w:rsid w:val="0041617E"/>
    <w:rsid w:val="00463ED3"/>
    <w:rsid w:val="004A00A7"/>
    <w:rsid w:val="004F11DA"/>
    <w:rsid w:val="005B10CA"/>
    <w:rsid w:val="00635957"/>
    <w:rsid w:val="006F031B"/>
    <w:rsid w:val="00772DDF"/>
    <w:rsid w:val="00787A0C"/>
    <w:rsid w:val="007D1C22"/>
    <w:rsid w:val="0085508D"/>
    <w:rsid w:val="009C157C"/>
    <w:rsid w:val="009D5867"/>
    <w:rsid w:val="00A607BF"/>
    <w:rsid w:val="00B25462"/>
    <w:rsid w:val="00B2566A"/>
    <w:rsid w:val="00D02E28"/>
    <w:rsid w:val="00DF239E"/>
    <w:rsid w:val="00E93055"/>
    <w:rsid w:val="00FA13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2B1B"/>
  <w15:docId w15:val="{2391BB0C-2F15-40CE-9F5A-EE9AB4D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1"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6"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447" w:hanging="10"/>
      <w:outlineLvl w:val="1"/>
    </w:pPr>
    <w:rPr>
      <w:rFonts w:ascii="Calibri" w:eastAsia="Calibri" w:hAnsi="Calibri" w:cs="Calibri"/>
      <w:b/>
      <w:color w:val="000000"/>
      <w:u w:val="single" w:color="000000"/>
    </w:rPr>
  </w:style>
  <w:style w:type="paragraph" w:styleId="Heading3">
    <w:name w:val="heading 3"/>
    <w:basedOn w:val="Normal"/>
    <w:next w:val="Normal"/>
    <w:link w:val="Heading3Char"/>
    <w:uiPriority w:val="9"/>
    <w:semiHidden/>
    <w:unhideWhenUsed/>
    <w:qFormat/>
    <w:rsid w:val="000C7F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0C7F0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qFormat/>
    <w:rsid w:val="000C7F0A"/>
    <w:pPr>
      <w:spacing w:before="240" w:after="60" w:line="240" w:lineRule="auto"/>
      <w:ind w:left="0" w:firstLine="0"/>
      <w:jc w:val="center"/>
      <w:outlineLvl w:val="0"/>
    </w:pPr>
    <w:rPr>
      <w:rFonts w:asciiTheme="majorHAnsi" w:eastAsiaTheme="majorEastAsia" w:hAnsiTheme="majorHAnsi" w:cs="Times New Roman"/>
      <w:b/>
      <w:bCs/>
      <w:color w:val="auto"/>
      <w:kern w:val="28"/>
      <w:sz w:val="32"/>
      <w:szCs w:val="32"/>
      <w:lang w:val="en-GB" w:eastAsia="en-US"/>
    </w:rPr>
  </w:style>
  <w:style w:type="character" w:customStyle="1" w:styleId="TitleChar">
    <w:name w:val="Title Char"/>
    <w:basedOn w:val="DefaultParagraphFont"/>
    <w:link w:val="Title"/>
    <w:rsid w:val="000C7F0A"/>
    <w:rPr>
      <w:rFonts w:asciiTheme="majorHAnsi" w:eastAsiaTheme="majorEastAsia" w:hAnsiTheme="majorHAnsi" w:cs="Times New Roman"/>
      <w:b/>
      <w:bCs/>
      <w:kern w:val="28"/>
      <w:sz w:val="32"/>
      <w:szCs w:val="32"/>
      <w:lang w:val="en-GB" w:eastAsia="en-US"/>
    </w:rPr>
  </w:style>
  <w:style w:type="character" w:styleId="Hyperlink">
    <w:name w:val="Hyperlink"/>
    <w:basedOn w:val="DefaultParagraphFont"/>
    <w:uiPriority w:val="99"/>
    <w:unhideWhenUsed/>
    <w:rsid w:val="000C7F0A"/>
    <w:rPr>
      <w:color w:val="0563C1" w:themeColor="hyperlink"/>
      <w:u w:val="single"/>
    </w:rPr>
  </w:style>
  <w:style w:type="character" w:styleId="UnresolvedMention">
    <w:name w:val="Unresolved Mention"/>
    <w:basedOn w:val="DefaultParagraphFont"/>
    <w:uiPriority w:val="99"/>
    <w:semiHidden/>
    <w:unhideWhenUsed/>
    <w:rsid w:val="000C7F0A"/>
    <w:rPr>
      <w:color w:val="605E5C"/>
      <w:shd w:val="clear" w:color="auto" w:fill="E1DFDD"/>
    </w:rPr>
  </w:style>
  <w:style w:type="character" w:customStyle="1" w:styleId="ListParagraphChar">
    <w:name w:val="List Paragraph Char"/>
    <w:link w:val="ListParagraph"/>
    <w:uiPriority w:val="34"/>
    <w:locked/>
    <w:rsid w:val="00DF239E"/>
    <w:rPr>
      <w:rFonts w:ascii="Calibri" w:eastAsia="Calibri" w:hAnsi="Calibri" w:cs="Times New Roman"/>
      <w:sz w:val="24"/>
      <w:szCs w:val="24"/>
    </w:rPr>
  </w:style>
  <w:style w:type="paragraph" w:styleId="ListParagraph">
    <w:name w:val="List Paragraph"/>
    <w:basedOn w:val="Normal"/>
    <w:link w:val="ListParagraphChar"/>
    <w:uiPriority w:val="34"/>
    <w:qFormat/>
    <w:rsid w:val="00DF239E"/>
    <w:pPr>
      <w:spacing w:after="0" w:line="276" w:lineRule="auto"/>
      <w:ind w:left="720" w:firstLine="0"/>
      <w:contextualSpacing/>
      <w:jc w:val="both"/>
    </w:pPr>
    <w:rPr>
      <w:rFonts w:cs="Times New Roman"/>
      <w:color w:val="auto"/>
      <w:sz w:val="24"/>
      <w:szCs w:val="24"/>
    </w:rPr>
  </w:style>
  <w:style w:type="paragraph" w:styleId="BodyTextIndent">
    <w:name w:val="Body Text Indent"/>
    <w:basedOn w:val="Normal"/>
    <w:link w:val="BodyTextIndentChar"/>
    <w:unhideWhenUsed/>
    <w:rsid w:val="001069A1"/>
    <w:pPr>
      <w:spacing w:after="120" w:line="240" w:lineRule="auto"/>
      <w:ind w:left="283" w:firstLine="0"/>
    </w:pPr>
    <w:rPr>
      <w:rFonts w:ascii="Times New Roman" w:eastAsia="Times New Roman" w:hAnsi="Times New Roman" w:cs="Times New Roman"/>
      <w:color w:val="auto"/>
      <w:sz w:val="26"/>
      <w:szCs w:val="20"/>
      <w:lang w:val="en-GB"/>
    </w:rPr>
  </w:style>
  <w:style w:type="character" w:customStyle="1" w:styleId="BodyTextIndentChar">
    <w:name w:val="Body Text Indent Char"/>
    <w:basedOn w:val="DefaultParagraphFont"/>
    <w:link w:val="BodyTextIndent"/>
    <w:rsid w:val="001069A1"/>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B2566A"/>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B2566A"/>
    <w:rPr>
      <w:rFonts w:cs="Times New Roman"/>
      <w:lang w:val="en-US" w:eastAsia="en-US"/>
    </w:rPr>
  </w:style>
  <w:style w:type="paragraph" w:styleId="Header">
    <w:name w:val="header"/>
    <w:basedOn w:val="Normal"/>
    <w:link w:val="HeaderChar"/>
    <w:uiPriority w:val="99"/>
    <w:unhideWhenUsed/>
    <w:rsid w:val="00B2566A"/>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B2566A"/>
    <w:rPr>
      <w:rFonts w:cs="Times New Roman"/>
      <w:lang w:val="en-US" w:eastAsia="en-US"/>
    </w:rPr>
  </w:style>
  <w:style w:type="paragraph" w:styleId="BodyTextIndent3">
    <w:name w:val="Body Text Indent 3"/>
    <w:basedOn w:val="Normal"/>
    <w:link w:val="BodyTextIndent3Char"/>
    <w:rsid w:val="005B10CA"/>
    <w:pPr>
      <w:spacing w:after="120" w:line="240" w:lineRule="auto"/>
      <w:ind w:left="283" w:firstLine="0"/>
    </w:pPr>
    <w:rPr>
      <w:rFonts w:ascii="Times New Roman" w:eastAsia="Times New Roman" w:hAnsi="Times New Roman" w:cs="Times New Roman"/>
      <w:color w:val="auto"/>
      <w:sz w:val="16"/>
      <w:szCs w:val="16"/>
      <w:lang w:val="en-GB"/>
    </w:rPr>
  </w:style>
  <w:style w:type="character" w:customStyle="1" w:styleId="BodyTextIndent3Char">
    <w:name w:val="Body Text Indent 3 Char"/>
    <w:basedOn w:val="DefaultParagraphFont"/>
    <w:link w:val="BodyTextIndent3"/>
    <w:rsid w:val="005B10CA"/>
    <w:rPr>
      <w:rFonts w:ascii="Times New Roman" w:eastAsia="Times New Roman" w:hAnsi="Times New Roman" w:cs="Times New Roman"/>
      <w:sz w:val="16"/>
      <w:szCs w:val="16"/>
      <w:lang w:val="en-GB"/>
    </w:rPr>
  </w:style>
  <w:style w:type="paragraph" w:customStyle="1" w:styleId="Style1">
    <w:name w:val="Style1"/>
    <w:basedOn w:val="Normal"/>
    <w:link w:val="Style1Char"/>
    <w:qFormat/>
    <w:rsid w:val="005B10CA"/>
    <w:pPr>
      <w:spacing w:after="0" w:line="240" w:lineRule="auto"/>
      <w:ind w:left="284" w:hanging="710"/>
      <w:jc w:val="both"/>
    </w:pPr>
    <w:rPr>
      <w:rFonts w:asciiTheme="minorHAnsi" w:hAnsiTheme="minorHAnsi" w:cstheme="minorHAnsi"/>
      <w:b/>
      <w:i/>
      <w:color w:val="auto"/>
      <w:sz w:val="28"/>
      <w:szCs w:val="20"/>
      <w:lang w:eastAsia="en-US"/>
    </w:rPr>
  </w:style>
  <w:style w:type="character" w:customStyle="1" w:styleId="Style1Char">
    <w:name w:val="Style1 Char"/>
    <w:basedOn w:val="DefaultParagraphFont"/>
    <w:link w:val="Style1"/>
    <w:rsid w:val="005B10CA"/>
    <w:rPr>
      <w:rFonts w:eastAsia="Calibri" w:cstheme="minorHAnsi"/>
      <w:b/>
      <w:i/>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5863">
      <w:bodyDiv w:val="1"/>
      <w:marLeft w:val="0"/>
      <w:marRight w:val="0"/>
      <w:marTop w:val="0"/>
      <w:marBottom w:val="0"/>
      <w:divBdr>
        <w:top w:val="none" w:sz="0" w:space="0" w:color="auto"/>
        <w:left w:val="none" w:sz="0" w:space="0" w:color="auto"/>
        <w:bottom w:val="none" w:sz="0" w:space="0" w:color="auto"/>
        <w:right w:val="none" w:sz="0" w:space="0" w:color="auto"/>
      </w:divBdr>
    </w:div>
    <w:div w:id="364449442">
      <w:bodyDiv w:val="1"/>
      <w:marLeft w:val="0"/>
      <w:marRight w:val="0"/>
      <w:marTop w:val="0"/>
      <w:marBottom w:val="0"/>
      <w:divBdr>
        <w:top w:val="none" w:sz="0" w:space="0" w:color="auto"/>
        <w:left w:val="none" w:sz="0" w:space="0" w:color="auto"/>
        <w:bottom w:val="none" w:sz="0" w:space="0" w:color="auto"/>
        <w:right w:val="none" w:sz="0" w:space="0" w:color="auto"/>
      </w:divBdr>
    </w:div>
    <w:div w:id="965619687">
      <w:bodyDiv w:val="1"/>
      <w:marLeft w:val="0"/>
      <w:marRight w:val="0"/>
      <w:marTop w:val="0"/>
      <w:marBottom w:val="0"/>
      <w:divBdr>
        <w:top w:val="none" w:sz="0" w:space="0" w:color="auto"/>
        <w:left w:val="none" w:sz="0" w:space="0" w:color="auto"/>
        <w:bottom w:val="none" w:sz="0" w:space="0" w:color="auto"/>
        <w:right w:val="none" w:sz="0" w:space="0" w:color="auto"/>
      </w:divBdr>
    </w:div>
    <w:div w:id="1127433274">
      <w:bodyDiv w:val="1"/>
      <w:marLeft w:val="0"/>
      <w:marRight w:val="0"/>
      <w:marTop w:val="0"/>
      <w:marBottom w:val="0"/>
      <w:divBdr>
        <w:top w:val="none" w:sz="0" w:space="0" w:color="auto"/>
        <w:left w:val="none" w:sz="0" w:space="0" w:color="auto"/>
        <w:bottom w:val="none" w:sz="0" w:space="0" w:color="auto"/>
        <w:right w:val="none" w:sz="0" w:space="0" w:color="auto"/>
      </w:divBdr>
    </w:div>
    <w:div w:id="1280408257">
      <w:bodyDiv w:val="1"/>
      <w:marLeft w:val="0"/>
      <w:marRight w:val="0"/>
      <w:marTop w:val="0"/>
      <w:marBottom w:val="0"/>
      <w:divBdr>
        <w:top w:val="none" w:sz="0" w:space="0" w:color="auto"/>
        <w:left w:val="none" w:sz="0" w:space="0" w:color="auto"/>
        <w:bottom w:val="none" w:sz="0" w:space="0" w:color="auto"/>
        <w:right w:val="none" w:sz="0" w:space="0" w:color="auto"/>
      </w:divBdr>
    </w:div>
    <w:div w:id="1364210826">
      <w:bodyDiv w:val="1"/>
      <w:marLeft w:val="0"/>
      <w:marRight w:val="0"/>
      <w:marTop w:val="0"/>
      <w:marBottom w:val="0"/>
      <w:divBdr>
        <w:top w:val="none" w:sz="0" w:space="0" w:color="auto"/>
        <w:left w:val="none" w:sz="0" w:space="0" w:color="auto"/>
        <w:bottom w:val="none" w:sz="0" w:space="0" w:color="auto"/>
        <w:right w:val="none" w:sz="0" w:space="0" w:color="auto"/>
      </w:divBdr>
    </w:div>
    <w:div w:id="1421947114">
      <w:bodyDiv w:val="1"/>
      <w:marLeft w:val="0"/>
      <w:marRight w:val="0"/>
      <w:marTop w:val="0"/>
      <w:marBottom w:val="0"/>
      <w:divBdr>
        <w:top w:val="none" w:sz="0" w:space="0" w:color="auto"/>
        <w:left w:val="none" w:sz="0" w:space="0" w:color="auto"/>
        <w:bottom w:val="none" w:sz="0" w:space="0" w:color="auto"/>
        <w:right w:val="none" w:sz="0" w:space="0" w:color="auto"/>
      </w:divBdr>
    </w:div>
    <w:div w:id="1627657127">
      <w:bodyDiv w:val="1"/>
      <w:marLeft w:val="0"/>
      <w:marRight w:val="0"/>
      <w:marTop w:val="0"/>
      <w:marBottom w:val="0"/>
      <w:divBdr>
        <w:top w:val="none" w:sz="0" w:space="0" w:color="auto"/>
        <w:left w:val="none" w:sz="0" w:space="0" w:color="auto"/>
        <w:bottom w:val="none" w:sz="0" w:space="0" w:color="auto"/>
        <w:right w:val="none" w:sz="0" w:space="0" w:color="auto"/>
      </w:divBdr>
    </w:div>
    <w:div w:id="1694527214">
      <w:bodyDiv w:val="1"/>
      <w:marLeft w:val="0"/>
      <w:marRight w:val="0"/>
      <w:marTop w:val="0"/>
      <w:marBottom w:val="0"/>
      <w:divBdr>
        <w:top w:val="none" w:sz="0" w:space="0" w:color="auto"/>
        <w:left w:val="none" w:sz="0" w:space="0" w:color="auto"/>
        <w:bottom w:val="none" w:sz="0" w:space="0" w:color="auto"/>
        <w:right w:val="none" w:sz="0" w:space="0" w:color="auto"/>
      </w:divBdr>
    </w:div>
    <w:div w:id="1920669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meathcoco.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westmeath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Westmeath County Council</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Murphy</dc:creator>
  <cp:keywords/>
  <cp:lastModifiedBy>Deirdre McKenna</cp:lastModifiedBy>
  <cp:revision>5</cp:revision>
  <dcterms:created xsi:type="dcterms:W3CDTF">2023-05-09T14:43:00Z</dcterms:created>
  <dcterms:modified xsi:type="dcterms:W3CDTF">2023-05-10T07:52:00Z</dcterms:modified>
</cp:coreProperties>
</file>